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4FB" w:rsidRDefault="00BE3E4A" w:rsidP="004D7D16">
      <w:pPr>
        <w:spacing w:line="240" w:lineRule="auto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r w:rsidRPr="00E462E0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 xml:space="preserve">                                                                                            </w:t>
      </w:r>
    </w:p>
    <w:p w:rsidR="001C24FB" w:rsidRDefault="001C24FB" w:rsidP="004D7D16">
      <w:pPr>
        <w:spacing w:line="240" w:lineRule="auto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4F81BD" w:themeColor="accent1"/>
          <w:sz w:val="24"/>
          <w:szCs w:val="24"/>
          <w:lang w:eastAsia="ru-RU"/>
        </w:rPr>
        <w:drawing>
          <wp:inline distT="0" distB="0" distL="0" distR="0">
            <wp:extent cx="6479540" cy="9244951"/>
            <wp:effectExtent l="19050" t="0" r="0" b="0"/>
            <wp:docPr id="1" name="Рисунок 1" descr="C:\Users\ASIOU\Pictures\ControlCenter4\Scan\CCI2904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IOU\Pictures\ControlCenter4\Scan\CCI2904202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44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4FB" w:rsidRDefault="001C24FB" w:rsidP="004D7D16">
      <w:pPr>
        <w:spacing w:line="240" w:lineRule="auto"/>
        <w:jc w:val="center"/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</w:pPr>
    </w:p>
    <w:p w:rsidR="00BE3E4A" w:rsidRPr="002C5286" w:rsidRDefault="001C24FB" w:rsidP="001C24F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lastRenderedPageBreak/>
        <w:t xml:space="preserve">                              </w:t>
      </w:r>
      <w:r w:rsidR="00BE3E4A" w:rsidRPr="00E462E0">
        <w:rPr>
          <w:rFonts w:ascii="Times New Roman" w:hAnsi="Times New Roman" w:cs="Times New Roman"/>
          <w:b/>
          <w:bCs/>
          <w:color w:val="4F81BD" w:themeColor="accent1"/>
          <w:sz w:val="24"/>
          <w:szCs w:val="24"/>
        </w:rPr>
        <w:t xml:space="preserve">       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Школа работает в тесном сотрудничестве с социумом: ЦДТ «Эдельвейс», ДЮСШ г. Пошехонье, ГОУ ДО Ярославской области «Центр детского и юношеского туризма и экскурсий»,   Белосельский ДК,</w:t>
      </w:r>
      <w:r w:rsidR="007C55D0" w:rsidRPr="002C5286">
        <w:rPr>
          <w:rFonts w:ascii="Times New Roman" w:hAnsi="Times New Roman" w:cs="Times New Roman"/>
          <w:sz w:val="24"/>
          <w:szCs w:val="24"/>
        </w:rPr>
        <w:t xml:space="preserve"> Белосельский ФАП, </w:t>
      </w:r>
      <w:r w:rsidRPr="002C5286">
        <w:rPr>
          <w:rFonts w:ascii="Times New Roman" w:hAnsi="Times New Roman" w:cs="Times New Roman"/>
          <w:sz w:val="24"/>
          <w:szCs w:val="24"/>
        </w:rPr>
        <w:t xml:space="preserve"> Пошехонская ЦБС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>в т.ч. Белосельский филиал)</w:t>
      </w:r>
    </w:p>
    <w:p w:rsidR="00BE3E4A" w:rsidRPr="002C5286" w:rsidRDefault="00202B38" w:rsidP="004D7D1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1.Организация образовательного</w:t>
      </w:r>
      <w:r w:rsidR="00BE3E4A" w:rsidRPr="002C5286">
        <w:rPr>
          <w:rFonts w:ascii="Times New Roman" w:hAnsi="Times New Roman" w:cs="Times New Roman"/>
          <w:b/>
          <w:bCs/>
          <w:sz w:val="24"/>
          <w:szCs w:val="24"/>
        </w:rPr>
        <w:t xml:space="preserve"> процесса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Обучени</w:t>
      </w:r>
      <w:r w:rsidR="007C55D0" w:rsidRPr="002C5286">
        <w:rPr>
          <w:rFonts w:ascii="Times New Roman" w:hAnsi="Times New Roman" w:cs="Times New Roman"/>
          <w:sz w:val="24"/>
          <w:szCs w:val="24"/>
        </w:rPr>
        <w:t xml:space="preserve">е в </w:t>
      </w:r>
      <w:r w:rsidR="00140DF4" w:rsidRPr="002C5286">
        <w:rPr>
          <w:rFonts w:ascii="Times New Roman" w:hAnsi="Times New Roman" w:cs="Times New Roman"/>
          <w:sz w:val="24"/>
          <w:szCs w:val="24"/>
        </w:rPr>
        <w:t>МБОУ Белосельской СШ  в 2020</w:t>
      </w:r>
      <w:r w:rsidRPr="002C5286">
        <w:rPr>
          <w:rFonts w:ascii="Times New Roman" w:hAnsi="Times New Roman" w:cs="Times New Roman"/>
          <w:sz w:val="24"/>
          <w:szCs w:val="24"/>
        </w:rPr>
        <w:t xml:space="preserve"> году было организовано  в соответствии календарным учебным графиком: обучались  в одну смену, 1-11 классы –  по пятидневной учебной неделе,  продолжительность урока соответствовала СанПиН. Режим занятий соответствовал положению об организации учебного процесса и календарному учебному графику.   Дошкольная группа работала с 8.30 до 17.00 по  пятидневной рабочей неделе. </w:t>
      </w:r>
    </w:p>
    <w:p w:rsidR="003C2CED" w:rsidRPr="002C5286" w:rsidRDefault="00BE3E4A" w:rsidP="003C2CE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Для обеспечения предоставления услуг в электронном виде в школе  налажена работа информационной системы для ведения электронных журналов и ежедневной выгрузки сведений в обезличенном виде в электронные дневники учащихся. С помощью программы АСИОУ ведется кадровый учет, учет контингента обучающихся, контроль и учет льготного питания, использования библиотечных образовательных ресурсов.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Открытость организации образовательного процесса  обеспечивается функционированием школьного сайта и школьной газеты.</w:t>
      </w:r>
      <w:r w:rsidR="003C2CED" w:rsidRPr="002C5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2CED" w:rsidRPr="002C5286" w:rsidRDefault="003C2CED" w:rsidP="003C2C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Чтобы не допустить распространения </w:t>
      </w:r>
      <w:proofErr w:type="spellStart"/>
      <w:r w:rsidRPr="002C5286">
        <w:rPr>
          <w:rFonts w:ascii="Times New Roman" w:eastAsia="Times New Roman" w:hAnsi="Times New Roman" w:cs="Times New Roman"/>
          <w:sz w:val="24"/>
          <w:szCs w:val="24"/>
        </w:rPr>
        <w:t>коронавирусной</w:t>
      </w:r>
      <w:proofErr w:type="spellEnd"/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 инфекции, администрация МБОУ Белосельской СШ ввела в 2020 году дополнительные ограничительные и профилактические меры в соответствии с СП 3.1/2.4.3598-20: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ежедневный усиленный фильтр воспитанников, обучающихся  и работников – термометрию с помощью бесконтактных термометров и опрос на наличие признаков инфекционных заболеваний. 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>еженедельную генеральную уборку с применением дезинфицирующих средств, разведенных в концентрациях по вирусному режиму;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>ежедневную влажную уборку с обработкой всех контактных поверхностей, игрушек и оборудования дезинфицирующими средствами;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>дезинфекцию посуды, столовых приборов после каждого использования;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>бактерицидные установки в групповых комнатах;</w:t>
      </w:r>
    </w:p>
    <w:p w:rsidR="003C2CED" w:rsidRPr="002C5286" w:rsidRDefault="003C2CED" w:rsidP="003C2CED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>частое проветривание групповых комнат в отсутствие воспитанников;</w:t>
      </w:r>
    </w:p>
    <w:p w:rsidR="003C2CED" w:rsidRPr="002C5286" w:rsidRDefault="003C2CED" w:rsidP="004D7D16">
      <w:pPr>
        <w:numPr>
          <w:ilvl w:val="0"/>
          <w:numId w:val="4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</w:rPr>
        <w:t>проведение уроков  в закрепленных за каждым классом помещении, отдельно от других групп.</w:t>
      </w:r>
      <w:proofErr w:type="gramEnd"/>
    </w:p>
    <w:p w:rsidR="003C2CED" w:rsidRPr="002C5286" w:rsidRDefault="00BE3E4A" w:rsidP="003C2CED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ВЫВОД: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Организация образовательного процесса удовлетворяет требованиям  ФЗ «Об образовании в Российской Федерации» и Санитарн</w:t>
      </w:r>
      <w:proofErr w:type="gramStart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о-</w:t>
      </w:r>
      <w:proofErr w:type="gramEnd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эпидемиологическим правилам и нормам «Санитарно-эпидемиологические  требования к условиям и организации обучения в общеобразовательном учреждении», СанПиН 2.4.2.2821-10, утвержденными постановлением  Главного  государственного санитарного врача Российской Федерации от 29.12.2010 №189</w:t>
      </w:r>
      <w:r w:rsidR="003C2CED" w:rsidRPr="002C528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spellStart"/>
      <w:r w:rsidR="003C2CED" w:rsidRPr="002C5286">
        <w:rPr>
          <w:rFonts w:ascii="Times New Roman" w:eastAsia="Times New Roman" w:hAnsi="Times New Roman" w:cs="Times New Roman"/>
          <w:b/>
          <w:i/>
          <w:sz w:val="24"/>
          <w:szCs w:val="24"/>
        </w:rPr>
        <w:t>СанПиН</w:t>
      </w:r>
      <w:proofErr w:type="spellEnd"/>
      <w:r w:rsidR="003C2CED" w:rsidRPr="002C528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3.1/2.4.3598-20</w:t>
      </w:r>
      <w:r w:rsidR="003C2CED" w:rsidRPr="002C528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2.</w:t>
      </w:r>
      <w:r w:rsidRPr="002C5286">
        <w:rPr>
          <w:rFonts w:ascii="Times New Roman" w:hAnsi="Times New Roman" w:cs="Times New Roman"/>
          <w:b/>
          <w:bCs/>
          <w:sz w:val="24"/>
          <w:szCs w:val="24"/>
        </w:rPr>
        <w:t>Контингент учащихся</w:t>
      </w:r>
    </w:p>
    <w:p w:rsidR="00BE3E4A" w:rsidRPr="002C5286" w:rsidRDefault="00BE3E4A" w:rsidP="004D7D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МБОУ Белосельская СШ расположена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140DF4" w:rsidRPr="002C528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. Белое, административном центре Белосельского сельского поселения, удаленном от районного центра на 20 км. На территории Белосельского сельского поселения находится </w:t>
      </w:r>
      <w:r w:rsidR="00140DF4" w:rsidRPr="002C5286">
        <w:rPr>
          <w:rFonts w:ascii="Times New Roman" w:hAnsi="Times New Roman" w:cs="Times New Roman"/>
          <w:sz w:val="24"/>
          <w:szCs w:val="24"/>
        </w:rPr>
        <w:t>две основные и одна средняя</w:t>
      </w:r>
      <w:r w:rsidRPr="002C5286">
        <w:rPr>
          <w:rFonts w:ascii="Times New Roman" w:hAnsi="Times New Roman" w:cs="Times New Roman"/>
          <w:sz w:val="24"/>
          <w:szCs w:val="24"/>
        </w:rPr>
        <w:t xml:space="preserve"> общеобразовательные школы с малочисленным контингентом. Население села стареющее. 50% обучающихся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и дошкольников</w:t>
      </w:r>
      <w:r w:rsidRPr="002C5286">
        <w:rPr>
          <w:rFonts w:ascii="Times New Roman" w:hAnsi="Times New Roman" w:cs="Times New Roman"/>
          <w:sz w:val="24"/>
          <w:szCs w:val="24"/>
        </w:rPr>
        <w:t xml:space="preserve"> подвозится из соседних населенных пунктов, расположенных на расстоянии от 5 до 17 км. Из функционирующих организаций в селе  школа, администрация поселения, Дом культуры, ФАП, библиотека, почта, аптека, отделение социальной защиты.</w:t>
      </w:r>
    </w:p>
    <w:p w:rsidR="00BE3E4A" w:rsidRPr="002C5286" w:rsidRDefault="00BE3E4A" w:rsidP="004D7D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статусе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средней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школа работает с 1984 года.</w:t>
      </w:r>
    </w:p>
    <w:p w:rsidR="00BE3E4A" w:rsidRPr="002C5286" w:rsidRDefault="00BE3E4A" w:rsidP="004D7D16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lastRenderedPageBreak/>
        <w:t xml:space="preserve">В МБОУ Белосельской СШ 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в 2020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 году функционировало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0921A5" w:rsidRPr="002C5286">
        <w:rPr>
          <w:rFonts w:ascii="Times New Roman" w:hAnsi="Times New Roman" w:cs="Times New Roman"/>
          <w:sz w:val="24"/>
          <w:szCs w:val="24"/>
        </w:rPr>
        <w:t>9</w:t>
      </w:r>
      <w:r w:rsidRPr="002C5286">
        <w:rPr>
          <w:rFonts w:ascii="Times New Roman" w:hAnsi="Times New Roman" w:cs="Times New Roman"/>
          <w:sz w:val="24"/>
          <w:szCs w:val="24"/>
        </w:rPr>
        <w:t xml:space="preserve"> кл</w:t>
      </w:r>
      <w:r w:rsidR="000921A5" w:rsidRPr="002C5286">
        <w:rPr>
          <w:rFonts w:ascii="Times New Roman" w:hAnsi="Times New Roman" w:cs="Times New Roman"/>
          <w:sz w:val="24"/>
          <w:szCs w:val="24"/>
        </w:rPr>
        <w:t>ассов  и 1 класс-комплект</w:t>
      </w:r>
      <w:r w:rsidRPr="002C5286">
        <w:rPr>
          <w:rFonts w:ascii="Times New Roman" w:hAnsi="Times New Roman" w:cs="Times New Roman"/>
          <w:sz w:val="24"/>
          <w:szCs w:val="24"/>
        </w:rPr>
        <w:t xml:space="preserve">, </w:t>
      </w:r>
      <w:r w:rsidR="00202B38" w:rsidRPr="002C5286">
        <w:rPr>
          <w:rFonts w:ascii="Times New Roman" w:hAnsi="Times New Roman" w:cs="Times New Roman"/>
          <w:sz w:val="24"/>
          <w:szCs w:val="24"/>
        </w:rPr>
        <w:t>по состоянию на 1 января контингент обучающихся составля</w:t>
      </w:r>
      <w:r w:rsidR="000921A5" w:rsidRPr="002C5286">
        <w:rPr>
          <w:rFonts w:ascii="Times New Roman" w:hAnsi="Times New Roman" w:cs="Times New Roman"/>
          <w:sz w:val="24"/>
          <w:szCs w:val="24"/>
        </w:rPr>
        <w:t xml:space="preserve">л </w:t>
      </w:r>
      <w:r w:rsidR="00CC30C8" w:rsidRPr="002C5286">
        <w:rPr>
          <w:rFonts w:ascii="Times New Roman" w:hAnsi="Times New Roman" w:cs="Times New Roman"/>
          <w:sz w:val="24"/>
          <w:szCs w:val="24"/>
        </w:rPr>
        <w:t>75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человек, на 31 декабря - 69 человек (в том числе 8</w:t>
      </w:r>
      <w:r w:rsidRPr="002C5286">
        <w:rPr>
          <w:rFonts w:ascii="Times New Roman" w:hAnsi="Times New Roman" w:cs="Times New Roman"/>
          <w:sz w:val="24"/>
          <w:szCs w:val="24"/>
        </w:rPr>
        <w:t xml:space="preserve"> -  дети с ОВЗ).  Численность воспитанников дошкольной группы  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в начале года </w:t>
      </w:r>
      <w:r w:rsidR="009653C0" w:rsidRPr="002C5286">
        <w:rPr>
          <w:rFonts w:ascii="Times New Roman" w:hAnsi="Times New Roman" w:cs="Times New Roman"/>
          <w:sz w:val="24"/>
          <w:szCs w:val="24"/>
        </w:rPr>
        <w:t>–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9653C0" w:rsidRPr="002C5286">
        <w:rPr>
          <w:rFonts w:ascii="Times New Roman" w:hAnsi="Times New Roman" w:cs="Times New Roman"/>
          <w:sz w:val="24"/>
          <w:szCs w:val="24"/>
        </w:rPr>
        <w:t xml:space="preserve">7 </w:t>
      </w:r>
      <w:r w:rsidRPr="002C5286">
        <w:rPr>
          <w:rFonts w:ascii="Times New Roman" w:hAnsi="Times New Roman" w:cs="Times New Roman"/>
          <w:sz w:val="24"/>
          <w:szCs w:val="24"/>
        </w:rPr>
        <w:t xml:space="preserve">человек, </w:t>
      </w:r>
      <w:r w:rsidR="00140DF4" w:rsidRPr="002C5286">
        <w:rPr>
          <w:rFonts w:ascii="Times New Roman" w:hAnsi="Times New Roman" w:cs="Times New Roman"/>
          <w:sz w:val="24"/>
          <w:szCs w:val="24"/>
        </w:rPr>
        <w:t>по состоянию на 31 декабря 2020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года – </w:t>
      </w:r>
      <w:r w:rsidR="00140DF4" w:rsidRPr="002C5286">
        <w:rPr>
          <w:rFonts w:ascii="Times New Roman" w:hAnsi="Times New Roman" w:cs="Times New Roman"/>
          <w:sz w:val="24"/>
          <w:szCs w:val="24"/>
        </w:rPr>
        <w:t>12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(в т.ч. 1 ребенок с ОВЗ)</w:t>
      </w:r>
    </w:p>
    <w:p w:rsidR="00BE3E4A" w:rsidRPr="002C5286" w:rsidRDefault="00BE3E4A" w:rsidP="004D7D1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 МБОУ Белосельской СШ обучаются  дети преимущественно из малообеспеченных семей, где родители имеют среднее профессиональное или среднее общее образование.  Среди контингента школьников наблюдается плавающая динамика численности обучающихся, нуждающихся в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обучении по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адаптированным программам.</w:t>
      </w:r>
      <w:r w:rsidR="00E462E0" w:rsidRPr="002C5286">
        <w:rPr>
          <w:rFonts w:ascii="Times New Roman" w:hAnsi="Times New Roman" w:cs="Times New Roman"/>
          <w:sz w:val="24"/>
          <w:szCs w:val="24"/>
        </w:rPr>
        <w:t xml:space="preserve"> Постепенно увеличивается число приемных детей. По состоянию на 31 декабря 2020 года – 7 человек (в т.ч. 1 дошкольник).</w:t>
      </w:r>
    </w:p>
    <w:p w:rsidR="00BE3E4A" w:rsidRPr="002C5286" w:rsidRDefault="00BE3E4A" w:rsidP="004D7D1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Контингент учащихся, обучающихся по адаптированным программам </w:t>
      </w:r>
    </w:p>
    <w:tbl>
      <w:tblPr>
        <w:tblW w:w="6205" w:type="dxa"/>
        <w:jc w:val="center"/>
        <w:tblLayout w:type="fixed"/>
        <w:tblLook w:val="0000"/>
      </w:tblPr>
      <w:tblGrid>
        <w:gridCol w:w="2069"/>
        <w:gridCol w:w="1034"/>
        <w:gridCol w:w="1034"/>
        <w:gridCol w:w="1034"/>
        <w:gridCol w:w="1034"/>
      </w:tblGrid>
      <w:tr w:rsidR="00140DF4" w:rsidRPr="002C5286" w:rsidTr="00140DF4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2020-2021</w:t>
            </w:r>
          </w:p>
        </w:tc>
      </w:tr>
      <w:tr w:rsidR="00140DF4" w:rsidRPr="002C5286" w:rsidTr="00140DF4">
        <w:trPr>
          <w:jc w:val="center"/>
        </w:trPr>
        <w:tc>
          <w:tcPr>
            <w:tcW w:w="2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Дошкольная группа</w:t>
            </w: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0DF4" w:rsidRPr="002C5286" w:rsidTr="00140DF4">
        <w:trPr>
          <w:jc w:val="center"/>
        </w:trPr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Начальная школа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40DF4" w:rsidRPr="002C5286" w:rsidTr="00140DF4">
        <w:trPr>
          <w:jc w:val="center"/>
        </w:trPr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Основная школа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40DF4" w:rsidRPr="002C5286" w:rsidTr="00140DF4">
        <w:trPr>
          <w:jc w:val="center"/>
        </w:trPr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Средняя школа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0DF4" w:rsidRPr="002C5286" w:rsidTr="00140DF4">
        <w:trPr>
          <w:jc w:val="center"/>
        </w:trPr>
        <w:tc>
          <w:tcPr>
            <w:tcW w:w="2069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</w:tcBorders>
          </w:tcPr>
          <w:p w:rsidR="00140DF4" w:rsidRPr="002C5286" w:rsidRDefault="00140DF4" w:rsidP="00140DF4">
            <w:pPr>
              <w:snapToGri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DF4" w:rsidRPr="002C5286" w:rsidRDefault="00140DF4" w:rsidP="004D7D16">
            <w:pPr>
              <w:snapToGrid w:val="0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</w:tbl>
    <w:p w:rsidR="00BE3E4A" w:rsidRPr="002C5286" w:rsidRDefault="00BE3E4A" w:rsidP="004D7D1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E3E4A" w:rsidRPr="002C5286" w:rsidRDefault="003C2CED" w:rsidP="004D7D1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С</w:t>
      </w:r>
      <w:r w:rsidR="000921A5" w:rsidRPr="002C5286">
        <w:rPr>
          <w:rFonts w:ascii="Times New Roman" w:hAnsi="Times New Roman" w:cs="Times New Roman"/>
          <w:sz w:val="24"/>
          <w:szCs w:val="24"/>
        </w:rPr>
        <w:t>реди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0921A5" w:rsidRPr="002C5286">
        <w:rPr>
          <w:rFonts w:ascii="Times New Roman" w:hAnsi="Times New Roman" w:cs="Times New Roman"/>
          <w:sz w:val="24"/>
          <w:szCs w:val="24"/>
        </w:rPr>
        <w:t>обучающихся</w:t>
      </w:r>
      <w:r w:rsidR="00E97AEB" w:rsidRPr="002C5286">
        <w:rPr>
          <w:rFonts w:ascii="Times New Roman" w:hAnsi="Times New Roman" w:cs="Times New Roman"/>
          <w:sz w:val="24"/>
          <w:szCs w:val="24"/>
        </w:rPr>
        <w:t xml:space="preserve"> школы </w:t>
      </w:r>
      <w:r w:rsidRPr="002C5286">
        <w:rPr>
          <w:rFonts w:ascii="Times New Roman" w:hAnsi="Times New Roman" w:cs="Times New Roman"/>
          <w:sz w:val="24"/>
          <w:szCs w:val="24"/>
        </w:rPr>
        <w:t xml:space="preserve">есть </w:t>
      </w:r>
      <w:r w:rsidR="00E97AEB" w:rsidRPr="002C5286">
        <w:rPr>
          <w:rFonts w:ascii="Times New Roman" w:hAnsi="Times New Roman" w:cs="Times New Roman"/>
          <w:sz w:val="24"/>
          <w:szCs w:val="24"/>
        </w:rPr>
        <w:t>дети, состоящие</w:t>
      </w:r>
      <w:r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0921A5" w:rsidRPr="002C5286">
        <w:rPr>
          <w:rFonts w:ascii="Times New Roman" w:hAnsi="Times New Roman" w:cs="Times New Roman"/>
          <w:sz w:val="24"/>
          <w:szCs w:val="24"/>
        </w:rPr>
        <w:t>на учёте в КДН</w:t>
      </w:r>
      <w:r w:rsidRPr="002C5286">
        <w:rPr>
          <w:rFonts w:ascii="Times New Roman" w:hAnsi="Times New Roman" w:cs="Times New Roman"/>
          <w:sz w:val="24"/>
          <w:szCs w:val="24"/>
        </w:rPr>
        <w:t xml:space="preserve">  (1 человек</w:t>
      </w:r>
      <w:r w:rsidR="00E97AEB" w:rsidRPr="002C5286">
        <w:rPr>
          <w:rFonts w:ascii="Times New Roman" w:hAnsi="Times New Roman" w:cs="Times New Roman"/>
          <w:sz w:val="24"/>
          <w:szCs w:val="24"/>
        </w:rPr>
        <w:t xml:space="preserve">) </w:t>
      </w:r>
      <w:r w:rsidR="000921A5" w:rsidRPr="002C5286">
        <w:rPr>
          <w:rFonts w:ascii="Times New Roman" w:hAnsi="Times New Roman" w:cs="Times New Roman"/>
          <w:sz w:val="24"/>
          <w:szCs w:val="24"/>
        </w:rPr>
        <w:t xml:space="preserve"> и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на </w:t>
      </w:r>
      <w:proofErr w:type="spellStart"/>
      <w:r w:rsidR="00BE3E4A" w:rsidRPr="002C5286">
        <w:rPr>
          <w:rFonts w:ascii="Times New Roman" w:hAnsi="Times New Roman" w:cs="Times New Roman"/>
          <w:sz w:val="24"/>
          <w:szCs w:val="24"/>
        </w:rPr>
        <w:t>внутришкольном</w:t>
      </w:r>
      <w:proofErr w:type="spellEnd"/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контроле</w:t>
      </w:r>
      <w:r w:rsidRPr="002C5286">
        <w:rPr>
          <w:rFonts w:ascii="Times New Roman" w:hAnsi="Times New Roman" w:cs="Times New Roman"/>
          <w:sz w:val="24"/>
          <w:szCs w:val="24"/>
        </w:rPr>
        <w:t xml:space="preserve"> (2</w:t>
      </w:r>
      <w:r w:rsidR="00E97AEB" w:rsidRPr="002C5286">
        <w:rPr>
          <w:rFonts w:ascii="Times New Roman" w:hAnsi="Times New Roman" w:cs="Times New Roman"/>
          <w:sz w:val="24"/>
          <w:szCs w:val="24"/>
        </w:rPr>
        <w:t xml:space="preserve"> человека)</w:t>
      </w:r>
      <w:r w:rsidRPr="002C5286">
        <w:rPr>
          <w:rFonts w:ascii="Times New Roman" w:hAnsi="Times New Roman" w:cs="Times New Roman"/>
          <w:sz w:val="24"/>
          <w:szCs w:val="24"/>
        </w:rPr>
        <w:t>.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7C50B2" w:rsidRPr="002C5286">
        <w:rPr>
          <w:rFonts w:ascii="Times New Roman" w:hAnsi="Times New Roman" w:cs="Times New Roman"/>
          <w:sz w:val="24"/>
          <w:szCs w:val="24"/>
        </w:rPr>
        <w:t>З</w:t>
      </w:r>
      <w:r w:rsidR="00BE3E4A" w:rsidRPr="002C5286">
        <w:rPr>
          <w:rFonts w:ascii="Times New Roman" w:hAnsi="Times New Roman" w:cs="Times New Roman"/>
          <w:sz w:val="24"/>
          <w:szCs w:val="24"/>
        </w:rPr>
        <w:t>арегистр</w:t>
      </w:r>
      <w:r w:rsidR="007C50B2" w:rsidRPr="002C5286">
        <w:rPr>
          <w:rFonts w:ascii="Times New Roman" w:hAnsi="Times New Roman" w:cs="Times New Roman"/>
          <w:sz w:val="24"/>
          <w:szCs w:val="24"/>
        </w:rPr>
        <w:t xml:space="preserve">ированных случаев хулиганства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нет.  </w:t>
      </w:r>
    </w:p>
    <w:tbl>
      <w:tblPr>
        <w:tblStyle w:val="a8"/>
        <w:tblW w:w="0" w:type="auto"/>
        <w:tblLook w:val="04A0"/>
      </w:tblPr>
      <w:tblGrid>
        <w:gridCol w:w="504"/>
        <w:gridCol w:w="1271"/>
        <w:gridCol w:w="4287"/>
        <w:gridCol w:w="3969"/>
      </w:tblGrid>
      <w:tr w:rsidR="003C2CED" w:rsidRPr="002C5286" w:rsidTr="003C2CED">
        <w:tc>
          <w:tcPr>
            <w:tcW w:w="504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71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287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b/>
                <w:sz w:val="24"/>
                <w:szCs w:val="24"/>
              </w:rPr>
              <w:t>Вид учета</w:t>
            </w:r>
          </w:p>
        </w:tc>
        <w:tc>
          <w:tcPr>
            <w:tcW w:w="3969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b/>
                <w:sz w:val="24"/>
                <w:szCs w:val="24"/>
              </w:rPr>
              <w:t>Обоснование</w:t>
            </w:r>
          </w:p>
        </w:tc>
      </w:tr>
      <w:tr w:rsidR="003C2CED" w:rsidRPr="002C5286" w:rsidTr="003C2CED">
        <w:tc>
          <w:tcPr>
            <w:tcW w:w="504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271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7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ТКДН и ЗП</w:t>
            </w:r>
          </w:p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ОП «Пошехонский» МУ МВД России «Рыбинское»</w:t>
            </w:r>
          </w:p>
        </w:tc>
        <w:tc>
          <w:tcPr>
            <w:tcW w:w="3969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Совершивший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преступление</w:t>
            </w:r>
          </w:p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ст.166, УК РФ</w:t>
            </w:r>
          </w:p>
        </w:tc>
      </w:tr>
      <w:tr w:rsidR="003C2CED" w:rsidRPr="002C5286" w:rsidTr="003C2CED">
        <w:tc>
          <w:tcPr>
            <w:tcW w:w="504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271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7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3969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Самовольный уход из дома</w:t>
            </w:r>
          </w:p>
        </w:tc>
      </w:tr>
      <w:tr w:rsidR="003C2CED" w:rsidRPr="002C5286" w:rsidTr="003C2CED">
        <w:tc>
          <w:tcPr>
            <w:tcW w:w="504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271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87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Внутришкольный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</w:t>
            </w:r>
          </w:p>
        </w:tc>
        <w:tc>
          <w:tcPr>
            <w:tcW w:w="3969" w:type="dxa"/>
          </w:tcPr>
          <w:p w:rsidR="003C2CED" w:rsidRPr="002C5286" w:rsidRDefault="003C2CED" w:rsidP="003E1BC6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Самовольный уход из дома</w:t>
            </w:r>
          </w:p>
        </w:tc>
      </w:tr>
    </w:tbl>
    <w:p w:rsidR="00E462E0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школе создан благоприятный морально – психологический климат для всех участников образовательного процесса.</w:t>
      </w:r>
      <w:r w:rsidR="00140DF4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7C50B2" w:rsidRPr="002C5286">
        <w:rPr>
          <w:rFonts w:ascii="Times New Roman" w:hAnsi="Times New Roman" w:cs="Times New Roman"/>
          <w:sz w:val="24"/>
          <w:szCs w:val="24"/>
        </w:rPr>
        <w:t xml:space="preserve">Даже обучающиеся, состоящие на контроле, с удовольствием ходят в школу, не пропускают занятия без уважительных причин. </w:t>
      </w:r>
      <w:r w:rsidR="00093110" w:rsidRPr="002C5286">
        <w:rPr>
          <w:rFonts w:ascii="Times New Roman" w:hAnsi="Times New Roman" w:cs="Times New Roman"/>
          <w:sz w:val="24"/>
          <w:szCs w:val="24"/>
        </w:rPr>
        <w:t>По итог</w:t>
      </w:r>
      <w:r w:rsidR="00E462E0" w:rsidRPr="002C5286">
        <w:rPr>
          <w:rFonts w:ascii="Times New Roman" w:hAnsi="Times New Roman" w:cs="Times New Roman"/>
          <w:sz w:val="24"/>
          <w:szCs w:val="24"/>
        </w:rPr>
        <w:t>ам неза</w:t>
      </w:r>
      <w:r w:rsidR="00093110" w:rsidRPr="002C5286">
        <w:rPr>
          <w:rFonts w:ascii="Times New Roman" w:hAnsi="Times New Roman" w:cs="Times New Roman"/>
          <w:sz w:val="24"/>
          <w:szCs w:val="24"/>
        </w:rPr>
        <w:t xml:space="preserve">висимой оценки удовлетворенность </w:t>
      </w:r>
      <w:proofErr w:type="gramStart"/>
      <w:r w:rsidR="00093110" w:rsidRPr="002C52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093110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E462E0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093110" w:rsidRPr="002C5286">
        <w:rPr>
          <w:rFonts w:ascii="Times New Roman" w:hAnsi="Times New Roman" w:cs="Times New Roman"/>
          <w:sz w:val="24"/>
          <w:szCs w:val="24"/>
        </w:rPr>
        <w:t xml:space="preserve"> качеством образования  составляет  98,9%.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ВЫВОД: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численность</w:t>
      </w:r>
      <w:r w:rsidR="007C50B2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конти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нгента  обучающихся в конце 2020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году</w:t>
      </w:r>
      <w:r w:rsidR="00CC30C8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уменьшилась 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 сравнении с 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аналогичным периодом 2019</w:t>
      </w:r>
      <w:r w:rsidR="007C50B2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года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, количе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ство дошкольников увеличилось за счет контингента закрывшегося </w:t>
      </w:r>
      <w:proofErr w:type="spellStart"/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Дубасовского</w:t>
      </w:r>
      <w:proofErr w:type="spellEnd"/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детского сада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Качественные характеристики контингента обучающихся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воспитанников</w:t>
      </w:r>
      <w:r w:rsidR="00E97AEB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изменил</w:t>
      </w:r>
      <w:r w:rsidR="00E462E0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ись в худшую сторону.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Среди контингента </w:t>
      </w:r>
      <w:proofErr w:type="gramStart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отмечается устойчивое положительное отношение к школе.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3.Кадровое обеспечение</w:t>
      </w:r>
    </w:p>
    <w:p w:rsidR="00202B38" w:rsidRPr="002C5286" w:rsidRDefault="00E462E0" w:rsidP="00D714F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2020 году о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бразовательное учреждение </w:t>
      </w:r>
      <w:r w:rsidRPr="002C5286">
        <w:rPr>
          <w:rFonts w:ascii="Times New Roman" w:hAnsi="Times New Roman" w:cs="Times New Roman"/>
          <w:sz w:val="24"/>
          <w:szCs w:val="24"/>
        </w:rPr>
        <w:t xml:space="preserve"> было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укомплектовано кадрами полностью. </w:t>
      </w:r>
      <w:r w:rsidR="00D714F8" w:rsidRPr="002C5286">
        <w:rPr>
          <w:rFonts w:ascii="Times New Roman" w:hAnsi="Times New Roman" w:cs="Times New Roman"/>
          <w:sz w:val="24"/>
          <w:szCs w:val="24"/>
        </w:rPr>
        <w:t>По состоянию на 31 декабря 2020 года о</w:t>
      </w:r>
      <w:r w:rsidR="00202B38" w:rsidRPr="002C5286">
        <w:rPr>
          <w:rFonts w:ascii="Times New Roman" w:hAnsi="Times New Roman" w:cs="Times New Roman"/>
          <w:sz w:val="24"/>
          <w:szCs w:val="24"/>
        </w:rPr>
        <w:t>бразоват</w:t>
      </w:r>
      <w:r w:rsidR="00DE506B" w:rsidRPr="002C5286">
        <w:rPr>
          <w:rFonts w:ascii="Times New Roman" w:hAnsi="Times New Roman" w:cs="Times New Roman"/>
          <w:sz w:val="24"/>
          <w:szCs w:val="24"/>
        </w:rPr>
        <w:t>ельный процесс обеспечивался  16</w:t>
      </w:r>
      <w:r w:rsidR="00202B38" w:rsidRPr="002C5286">
        <w:rPr>
          <w:rFonts w:ascii="Times New Roman" w:hAnsi="Times New Roman" w:cs="Times New Roman"/>
          <w:sz w:val="24"/>
          <w:szCs w:val="24"/>
        </w:rPr>
        <w:t xml:space="preserve"> педагогами</w:t>
      </w:r>
      <w:r w:rsidR="00BE3E4A" w:rsidRPr="002C5286">
        <w:rPr>
          <w:rFonts w:ascii="Times New Roman" w:hAnsi="Times New Roman" w:cs="Times New Roman"/>
          <w:sz w:val="24"/>
          <w:szCs w:val="24"/>
        </w:rPr>
        <w:t>, в том числе 3 представителя</w:t>
      </w:r>
      <w:r w:rsidR="00202B38" w:rsidRPr="002C5286">
        <w:rPr>
          <w:rFonts w:ascii="Times New Roman" w:hAnsi="Times New Roman" w:cs="Times New Roman"/>
          <w:sz w:val="24"/>
          <w:szCs w:val="24"/>
        </w:rPr>
        <w:t>ми</w:t>
      </w:r>
      <w:r w:rsidR="007C50B2" w:rsidRPr="002C5286">
        <w:rPr>
          <w:rFonts w:ascii="Times New Roman" w:hAnsi="Times New Roman" w:cs="Times New Roman"/>
          <w:sz w:val="24"/>
          <w:szCs w:val="24"/>
        </w:rPr>
        <w:t xml:space="preserve"> администрации, </w:t>
      </w:r>
      <w:r w:rsidR="00202B38" w:rsidRPr="002C5286">
        <w:rPr>
          <w:rFonts w:ascii="Times New Roman" w:hAnsi="Times New Roman" w:cs="Times New Roman"/>
          <w:sz w:val="24"/>
          <w:szCs w:val="24"/>
        </w:rPr>
        <w:t>1 воспитателем</w:t>
      </w:r>
      <w:r w:rsidRPr="002C5286">
        <w:rPr>
          <w:rFonts w:ascii="Times New Roman" w:hAnsi="Times New Roman" w:cs="Times New Roman"/>
          <w:sz w:val="24"/>
          <w:szCs w:val="24"/>
        </w:rPr>
        <w:t xml:space="preserve"> дошкольной группы, 3 учителями внешними совместителями. Впервые за многие годы в школе обозначился кадровый дефицит: к началу 2020-2021 года уволились </w:t>
      </w:r>
      <w:r w:rsidR="00D714F8" w:rsidRPr="002C5286">
        <w:rPr>
          <w:rFonts w:ascii="Times New Roman" w:hAnsi="Times New Roman" w:cs="Times New Roman"/>
          <w:sz w:val="24"/>
          <w:szCs w:val="24"/>
        </w:rPr>
        <w:t>учитель математики и учитель биологии и химии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D714F8" w:rsidRPr="002C5286">
        <w:rPr>
          <w:rFonts w:ascii="Times New Roman" w:hAnsi="Times New Roman" w:cs="Times New Roman"/>
          <w:sz w:val="24"/>
          <w:szCs w:val="24"/>
        </w:rPr>
        <w:t>(причина – пенсионный возраст). Из 9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D714F8" w:rsidRPr="002C5286">
        <w:rPr>
          <w:rFonts w:ascii="Times New Roman" w:hAnsi="Times New Roman" w:cs="Times New Roman"/>
          <w:sz w:val="24"/>
          <w:szCs w:val="24"/>
        </w:rPr>
        <w:t>учителей, основных работников, 4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имеют высш</w:t>
      </w:r>
      <w:r w:rsidR="00DE506B" w:rsidRPr="002C5286">
        <w:rPr>
          <w:rFonts w:ascii="Times New Roman" w:hAnsi="Times New Roman" w:cs="Times New Roman"/>
          <w:sz w:val="24"/>
          <w:szCs w:val="24"/>
        </w:rPr>
        <w:t>ую квалификационную категорию, 4</w:t>
      </w:r>
      <w:r w:rsidR="00D714F8" w:rsidRPr="002C5286">
        <w:rPr>
          <w:rFonts w:ascii="Times New Roman" w:hAnsi="Times New Roman" w:cs="Times New Roman"/>
          <w:sz w:val="24"/>
          <w:szCs w:val="24"/>
        </w:rPr>
        <w:t xml:space="preserve"> -  первую, 1</w:t>
      </w:r>
      <w:r w:rsidR="00BE3E4A" w:rsidRPr="002C5286">
        <w:rPr>
          <w:rFonts w:ascii="Times New Roman" w:hAnsi="Times New Roman" w:cs="Times New Roman"/>
          <w:sz w:val="24"/>
          <w:szCs w:val="24"/>
        </w:rPr>
        <w:t>- соответствие занимаем</w:t>
      </w:r>
      <w:r w:rsidR="00D714F8" w:rsidRPr="002C5286">
        <w:rPr>
          <w:rFonts w:ascii="Times New Roman" w:hAnsi="Times New Roman" w:cs="Times New Roman"/>
          <w:sz w:val="24"/>
          <w:szCs w:val="24"/>
        </w:rPr>
        <w:t xml:space="preserve">ой должности; воспитатель - соответствие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D714F8" w:rsidRPr="002C5286">
        <w:rPr>
          <w:rFonts w:ascii="Times New Roman" w:hAnsi="Times New Roman" w:cs="Times New Roman"/>
          <w:sz w:val="24"/>
          <w:szCs w:val="24"/>
        </w:rPr>
        <w:t>занимаемой должности.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коллективе трудится педагог, имеющий звание «Почетный работник образования». Грамотой Министерства обр</w:t>
      </w:r>
      <w:r w:rsidR="00D714F8" w:rsidRPr="002C5286">
        <w:rPr>
          <w:rFonts w:ascii="Times New Roman" w:hAnsi="Times New Roman" w:cs="Times New Roman"/>
          <w:sz w:val="24"/>
          <w:szCs w:val="24"/>
        </w:rPr>
        <w:t>азования и науки РФ награждены 8</w:t>
      </w:r>
      <w:r w:rsidRPr="002C5286">
        <w:rPr>
          <w:rFonts w:ascii="Times New Roman" w:hAnsi="Times New Roman" w:cs="Times New Roman"/>
          <w:sz w:val="24"/>
          <w:szCs w:val="24"/>
        </w:rPr>
        <w:t xml:space="preserve"> человек. Два учителя русского языка и литературы награждены медалями ассоциации учителей русского языка и литературы «За </w:t>
      </w:r>
      <w:r w:rsidRPr="002C5286">
        <w:rPr>
          <w:rFonts w:ascii="Times New Roman" w:hAnsi="Times New Roman" w:cs="Times New Roman"/>
          <w:sz w:val="24"/>
          <w:szCs w:val="24"/>
        </w:rPr>
        <w:lastRenderedPageBreak/>
        <w:t>верность профессии». Заместитель директора по УВР и учитель истории  - лауреаты «Премии года -2016»</w:t>
      </w:r>
      <w:r w:rsidR="00DE506B" w:rsidRPr="002C5286">
        <w:rPr>
          <w:rFonts w:ascii="Times New Roman" w:hAnsi="Times New Roman" w:cs="Times New Roman"/>
          <w:sz w:val="24"/>
          <w:szCs w:val="24"/>
        </w:rPr>
        <w:t xml:space="preserve">, заместитель директора по ВР </w:t>
      </w:r>
      <w:proofErr w:type="gramStart"/>
      <w:r w:rsidR="00DE506B" w:rsidRPr="002C5286">
        <w:rPr>
          <w:rFonts w:ascii="Times New Roman" w:hAnsi="Times New Roman" w:cs="Times New Roman"/>
          <w:sz w:val="24"/>
          <w:szCs w:val="24"/>
        </w:rPr>
        <w:t>-л</w:t>
      </w:r>
      <w:proofErr w:type="gramEnd"/>
      <w:r w:rsidR="00DE506B" w:rsidRPr="002C5286">
        <w:rPr>
          <w:rFonts w:ascii="Times New Roman" w:hAnsi="Times New Roman" w:cs="Times New Roman"/>
          <w:sz w:val="24"/>
          <w:szCs w:val="24"/>
        </w:rPr>
        <w:t>ауреат «Премии года -2017», учитель начальных классов -лауреат «Премии года -2019»</w:t>
      </w:r>
      <w:r w:rsidRPr="002C5286">
        <w:rPr>
          <w:rFonts w:ascii="Times New Roman" w:hAnsi="Times New Roman" w:cs="Times New Roman"/>
          <w:sz w:val="24"/>
          <w:szCs w:val="24"/>
        </w:rPr>
        <w:t xml:space="preserve"> в номинации «Лучший работник в области о</w:t>
      </w:r>
      <w:r w:rsidR="00DE506B" w:rsidRPr="002C5286">
        <w:rPr>
          <w:rFonts w:ascii="Times New Roman" w:hAnsi="Times New Roman" w:cs="Times New Roman"/>
          <w:sz w:val="24"/>
          <w:szCs w:val="24"/>
        </w:rPr>
        <w:t>бразования» Пошехонского района.</w:t>
      </w:r>
    </w:p>
    <w:p w:rsidR="00BE3E4A" w:rsidRPr="002C5286" w:rsidRDefault="00BE3E4A" w:rsidP="004D7D16">
      <w:pPr>
        <w:pStyle w:val="ac"/>
        <w:snapToGrid w:val="0"/>
        <w:jc w:val="both"/>
      </w:pPr>
      <w:r w:rsidRPr="002C5286">
        <w:t>Все педагоги имеют большой стаж педагогической деятельности, владеют содержанием преподаваемых предметов, совре</w:t>
      </w:r>
      <w:r w:rsidR="00093110" w:rsidRPr="002C5286">
        <w:t>менными методиками преподавания, в том числе в дистанционном режиме.</w:t>
      </w:r>
      <w:r w:rsidRPr="002C5286">
        <w:t xml:space="preserve">   Созданы условия для систематической профессиональной подготовки педагогов. Все учителя обучены организации образовательного процесса  в условиях нового образовательного стандарта. 100%  педагогов прошли курсы повышения квалификации и систематически проходят новые по актуальным вопросам образования.</w:t>
      </w:r>
    </w:p>
    <w:p w:rsidR="00BE3E4A" w:rsidRPr="002C5286" w:rsidRDefault="00BE3E4A" w:rsidP="004D7D16">
      <w:pPr>
        <w:pStyle w:val="ac"/>
        <w:snapToGrid w:val="0"/>
        <w:jc w:val="both"/>
      </w:pPr>
      <w:r w:rsidRPr="002C5286">
        <w:t xml:space="preserve"> Созданию условий для развития учительского потенциала способствует реализаци</w:t>
      </w:r>
      <w:r w:rsidR="00093110" w:rsidRPr="002C5286">
        <w:t>я программы перехода школы в эффективный режим работы на 2020-2022 годы,</w:t>
      </w:r>
      <w:r w:rsidR="00093110" w:rsidRPr="002C5286">
        <w:rPr>
          <w:bCs/>
          <w:iCs/>
          <w:sz w:val="28"/>
          <w:szCs w:val="28"/>
          <w:lang w:eastAsia="ru-RU"/>
        </w:rPr>
        <w:t xml:space="preserve">  </w:t>
      </w:r>
      <w:r w:rsidR="00093110" w:rsidRPr="002C5286">
        <w:rPr>
          <w:bCs/>
          <w:iCs/>
          <w:lang w:eastAsia="ru-RU"/>
        </w:rPr>
        <w:t>целью которой является</w:t>
      </w:r>
      <w:r w:rsidR="00093110" w:rsidRPr="002C5286">
        <w:rPr>
          <w:bCs/>
          <w:iCs/>
          <w:sz w:val="28"/>
          <w:szCs w:val="28"/>
          <w:lang w:eastAsia="ru-RU"/>
        </w:rPr>
        <w:t xml:space="preserve"> </w:t>
      </w:r>
      <w:r w:rsidR="00093110" w:rsidRPr="002C5286">
        <w:rPr>
          <w:bCs/>
          <w:iCs/>
          <w:lang w:eastAsia="ru-RU"/>
        </w:rPr>
        <w:t>создание   условий, обеспечивающих повышение качества образовательных результатов обучающихся  через индивидуализацию образовательного процесса, развитие социально-культурной  и материально-технической базы  школы</w:t>
      </w:r>
      <w:r w:rsidR="00093110" w:rsidRPr="002C5286">
        <w:rPr>
          <w:bCs/>
          <w:iCs/>
          <w:sz w:val="28"/>
          <w:szCs w:val="28"/>
          <w:lang w:eastAsia="ru-RU"/>
        </w:rPr>
        <w:t>,</w:t>
      </w:r>
      <w:r w:rsidR="00093110" w:rsidRPr="002C5286">
        <w:t xml:space="preserve"> и программы</w:t>
      </w:r>
      <w:r w:rsidRPr="002C5286">
        <w:t xml:space="preserve"> внутрифирменного</w:t>
      </w:r>
      <w:r w:rsidR="00093110" w:rsidRPr="002C5286">
        <w:t xml:space="preserve"> обучения педагогов.</w:t>
      </w:r>
      <w:r w:rsidRPr="002C5286">
        <w:t xml:space="preserve"> </w:t>
      </w:r>
    </w:p>
    <w:p w:rsidR="00BE3E4A" w:rsidRPr="002C5286" w:rsidRDefault="00BE3E4A" w:rsidP="0092565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Внутрифирменное обучение  педагогов  </w:t>
      </w:r>
      <w:r w:rsidR="00093110" w:rsidRPr="002C5286">
        <w:rPr>
          <w:rFonts w:ascii="Times New Roman" w:hAnsi="Times New Roman" w:cs="Times New Roman"/>
          <w:sz w:val="24"/>
          <w:szCs w:val="24"/>
        </w:rPr>
        <w:t>МБОУ Белосельской СШ в 2020</w:t>
      </w:r>
      <w:r w:rsidRPr="002C5286">
        <w:rPr>
          <w:rFonts w:ascii="Times New Roman" w:hAnsi="Times New Roman" w:cs="Times New Roman"/>
          <w:sz w:val="24"/>
          <w:szCs w:val="24"/>
        </w:rPr>
        <w:t xml:space="preserve"> учебном году осуществлялось по плану методической работы в рамках программы внутрифирменного </w:t>
      </w:r>
      <w:r w:rsidR="00925658" w:rsidRPr="002C5286">
        <w:rPr>
          <w:rFonts w:ascii="Times New Roman" w:hAnsi="Times New Roman" w:cs="Times New Roman"/>
          <w:sz w:val="24"/>
          <w:szCs w:val="24"/>
        </w:rPr>
        <w:t>обучения и деятельности профессиональных обучающихся сообществ педагогов, в которую были вовлечены 100% педагогов.</w:t>
      </w:r>
    </w:p>
    <w:p w:rsidR="00925658" w:rsidRPr="002C5286" w:rsidRDefault="00925658" w:rsidP="009256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Цель: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непрерывное развитие учительского потенциала, повышение уровня профессионального мастерства и профессиональной компетентности педагогов для повышения качества образовательных результатов.</w:t>
      </w:r>
    </w:p>
    <w:p w:rsidR="00925658" w:rsidRPr="002C5286" w:rsidRDefault="00925658" w:rsidP="0092565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Задачи:</w:t>
      </w:r>
    </w:p>
    <w:p w:rsidR="00925658" w:rsidRPr="002C5286" w:rsidRDefault="00925658" w:rsidP="0092565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оптимальные условия  для повышения образовательного уровня педагогических работников с учётом выявленных профессиональных дефицитов.</w:t>
      </w:r>
    </w:p>
    <w:p w:rsidR="00925658" w:rsidRPr="002C5286" w:rsidRDefault="00925658" w:rsidP="0092565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ключевые компетенции педагогов  на основе использования </w:t>
      </w:r>
    </w:p>
    <w:p w:rsidR="00925658" w:rsidRPr="002C5286" w:rsidRDefault="00925658" w:rsidP="00925658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современных педагогических технологий и методов активного обучения, в т.ч. в рамках деятельности профессиональных обучающихся сообществ. </w:t>
      </w:r>
    </w:p>
    <w:p w:rsidR="00925658" w:rsidRPr="002C5286" w:rsidRDefault="00925658" w:rsidP="0092565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Активизировать работу по выявлению, обобщению, распространению передового педагогического опыта творчески работающих педагогов, в.т.ч. в рамках деятельности профессиональных обучающихся сообществ.</w:t>
      </w:r>
    </w:p>
    <w:p w:rsidR="00925658" w:rsidRPr="002C5286" w:rsidRDefault="00925658" w:rsidP="00527FD9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повышению  мотивации педагогов в росте профессионального мастерства, в получении современных  знаний.</w:t>
      </w:r>
    </w:p>
    <w:p w:rsidR="00925658" w:rsidRPr="002C5286" w:rsidRDefault="00925658" w:rsidP="0092565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способность педагогов к рефлексивной деятельности как основу для анализа собственной педагогической деятельности и определения путей решения выявленных проблем в т.ч. в рамках деятельности профессиональных обучающихся сообществ.</w:t>
      </w:r>
    </w:p>
    <w:p w:rsidR="00925658" w:rsidRPr="002C5286" w:rsidRDefault="00925658" w:rsidP="00925658">
      <w:pPr>
        <w:numPr>
          <w:ilvl w:val="0"/>
          <w:numId w:val="4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систему мониторинга и диагностики успешности образования, уровня профессиональной компетентности и методической подготовки педагогов.</w:t>
      </w:r>
    </w:p>
    <w:p w:rsidR="003C2CED" w:rsidRPr="002C5286" w:rsidRDefault="003C2CED" w:rsidP="003C2CED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Анализ </w:t>
      </w: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</w:rPr>
        <w:t>данных, полученных на основе наблюдения и опроса педагогов  по применению ими информационных и дистанционных технологий в образовательной деятельности показал</w:t>
      </w:r>
      <w:proofErr w:type="gramEnd"/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, что они испытывали существенные трудности, связанные с отсутствием необходимых компетенций  и технических условий, позволяющих организовать процесс качественно. Большинство педагогов отметили, что в их педагогической деятельности ранее не </w:t>
      </w: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</w:rPr>
        <w:t>практиковалась такая форма обучения и у них не было</w:t>
      </w:r>
      <w:proofErr w:type="gramEnd"/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 опыта для ее реализации. Выявились </w:t>
      </w:r>
      <w:proofErr w:type="spellStart"/>
      <w:r w:rsidRPr="002C5286">
        <w:rPr>
          <w:rFonts w:ascii="Times New Roman" w:eastAsia="Times New Roman" w:hAnsi="Times New Roman" w:cs="Times New Roman"/>
          <w:sz w:val="24"/>
          <w:szCs w:val="24"/>
        </w:rPr>
        <w:t>компетентностные</w:t>
      </w:r>
      <w:proofErr w:type="spellEnd"/>
      <w:r w:rsidRPr="002C5286">
        <w:rPr>
          <w:rFonts w:ascii="Times New Roman" w:eastAsia="Times New Roman" w:hAnsi="Times New Roman" w:cs="Times New Roman"/>
          <w:sz w:val="24"/>
          <w:szCs w:val="24"/>
        </w:rPr>
        <w:t xml:space="preserve"> дефициты в области подготовки заданий для дистанционного обучения, установление контакта с детьми во время проведения занятий в режиме реального времени. </w:t>
      </w:r>
    </w:p>
    <w:p w:rsidR="00925658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ВЫВОД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 Коллектив МБОУ Белосельской СШ отличается стабильностью </w:t>
      </w:r>
      <w:r w:rsidR="00E97AEB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и высоким профессионализмом, ежегодно обеспечивая 100% успеваемость и успешное прохождение </w:t>
      </w:r>
      <w:proofErr w:type="gramStart"/>
      <w:r w:rsidR="00E97AEB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обучающимися</w:t>
      </w:r>
      <w:proofErr w:type="gramEnd"/>
      <w:r w:rsidR="00E97AEB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государственной итоговой аттестации. </w:t>
      </w:r>
      <w:r w:rsidR="007F3EE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gramStart"/>
      <w:r w:rsidR="007F3EE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Педагоги уделяют внимание своему профессиональному росту, повышая квалификацию на курсах, активно участвуя в школьных методических мероприятиях. 100 % педагогов вовлечены в реализацию прог</w:t>
      </w:r>
      <w:r w:rsidR="00925658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раммы внутрифирменного обучения и деятельность ПОС.</w:t>
      </w:r>
      <w:r w:rsidR="007F3EE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рамках </w:t>
      </w:r>
      <w:r w:rsidR="00AC6AE2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реализации </w:t>
      </w:r>
      <w:r w:rsidR="007F3EE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программы </w:t>
      </w:r>
      <w:r w:rsidR="00925658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перехода </w:t>
      </w:r>
      <w:r w:rsidR="00925658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lastRenderedPageBreak/>
        <w:t xml:space="preserve">школы в эффективный режим работы </w:t>
      </w:r>
      <w:r w:rsidR="00AC6AE2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активно включаются в деятельность,  принимают новые требования к организации образовательного процесса, делятся методическим опытом, разрабатывают полезные обучающие материалы.</w:t>
      </w:r>
      <w:proofErr w:type="gramEnd"/>
      <w:r w:rsidR="00AC6AE2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C1DA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условиях эпидемиологических ограничений педагоги успешно справились с трудностями, обеспечив полноту и  качество выполнения  программы. 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4. Оценка учебно-методического, библиотечно-информационного обеспечения, материально-технической базы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  <w:u w:val="single"/>
        </w:rPr>
        <w:t>Учебно-методическое обеспечение</w:t>
      </w:r>
      <w:r w:rsidR="000B0760" w:rsidRPr="002C528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>Обучающиеся школы обеспечиваются бесплатными учебниками. Для полноценного обеспечения образовательного процесса имеется методическая поддержка по всем УМК, используемым в школе.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Библиотечно-информационное обеспечение </w:t>
      </w:r>
      <w:r w:rsidRPr="002C5286">
        <w:rPr>
          <w:rFonts w:ascii="Times New Roman" w:hAnsi="Times New Roman" w:cs="Times New Roman"/>
          <w:sz w:val="24"/>
          <w:szCs w:val="24"/>
        </w:rPr>
        <w:t xml:space="preserve"> Школьный би</w:t>
      </w:r>
      <w:r w:rsidR="0008044B" w:rsidRPr="002C5286">
        <w:rPr>
          <w:rFonts w:ascii="Times New Roman" w:hAnsi="Times New Roman" w:cs="Times New Roman"/>
          <w:sz w:val="24"/>
          <w:szCs w:val="24"/>
        </w:rPr>
        <w:t>блиотечный фонд</w:t>
      </w:r>
      <w:r w:rsidR="00925658" w:rsidRPr="002C5286">
        <w:rPr>
          <w:rFonts w:ascii="Times New Roman" w:hAnsi="Times New Roman" w:cs="Times New Roman"/>
          <w:sz w:val="24"/>
          <w:szCs w:val="24"/>
        </w:rPr>
        <w:t xml:space="preserve"> по состоянию на 31 декабря 2020</w:t>
      </w:r>
      <w:r w:rsidR="0008044B" w:rsidRPr="002C5286">
        <w:rPr>
          <w:rFonts w:ascii="Times New Roman" w:hAnsi="Times New Roman" w:cs="Times New Roman"/>
          <w:sz w:val="24"/>
          <w:szCs w:val="24"/>
        </w:rPr>
        <w:t xml:space="preserve"> года составил </w:t>
      </w:r>
      <w:r w:rsidR="00925658" w:rsidRPr="002C5286">
        <w:rPr>
          <w:rFonts w:ascii="Times New Roman" w:hAnsi="Times New Roman" w:cs="Times New Roman"/>
          <w:sz w:val="24"/>
          <w:szCs w:val="24"/>
        </w:rPr>
        <w:t>17129</w:t>
      </w:r>
      <w:r w:rsidRPr="002C5286">
        <w:rPr>
          <w:rFonts w:ascii="Times New Roman" w:hAnsi="Times New Roman" w:cs="Times New Roman"/>
          <w:sz w:val="24"/>
          <w:szCs w:val="24"/>
        </w:rPr>
        <w:t xml:space="preserve"> экземпляров</w:t>
      </w:r>
      <w:r w:rsidR="0008044B" w:rsidRPr="002C5286">
        <w:rPr>
          <w:rFonts w:ascii="Times New Roman" w:hAnsi="Times New Roman" w:cs="Times New Roman"/>
          <w:sz w:val="24"/>
          <w:szCs w:val="24"/>
        </w:rPr>
        <w:t>,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 включая как учебную, так и  художественную литературу, а также периодические печатные издания.</w:t>
      </w:r>
      <w:r w:rsidRPr="002C5286">
        <w:rPr>
          <w:rFonts w:ascii="Times New Roman" w:hAnsi="Times New Roman" w:cs="Times New Roman"/>
          <w:sz w:val="24"/>
          <w:szCs w:val="24"/>
        </w:rPr>
        <w:t xml:space="preserve"> Библиотека обеспечена компьютером, имеющим подключение к Интернету, копировально-множительной техникой.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  <w:u w:val="single"/>
        </w:rPr>
        <w:t>Материально-техническая база</w:t>
      </w:r>
      <w:r w:rsidR="000B0760" w:rsidRPr="002C528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>Образовательный процесс осуществляется в двух корпусах. В школе имеется спортивный зал, тренажерный зал, тир, библиотека, столовая на 80 посадочных мест, учебные мастерские, кабинет химии, компьютерный класс, рассчитанный на 11 рабочих мест, которые образуют локальную сеть и имеют доступ к сети Интернет. Компьютерами обеспечены и учебные кабинеты, оборудованы рабочие места администраторов.    На территории школы есть стадион, спортивная площадка, пришкольный участок.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Школа располагает двумя единицами техники: два автобуса для подвоза школьников.</w:t>
      </w:r>
    </w:p>
    <w:p w:rsidR="00CC30C8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Материально-технические условия ОУ соответствуют государственным и региональным требованиям в части строительных норм и правил, санитарных и гигиенических норм, охраны здоровья обучающихся,  воспитанников и работников ОУ, оборудование учебных помещений, оснащенности учебного процесса. Материальная база школы обеспечена оборудованием, необходимым для организации  образовательного процесса на современном уровне. Созданы максимально комфортные и безопасные условия пребывания в школе обучающихся и работников ОУ: </w:t>
      </w:r>
      <w:r w:rsidR="00CC30C8" w:rsidRPr="002C5286">
        <w:rPr>
          <w:rFonts w:ascii="Times New Roman" w:hAnsi="Times New Roman" w:cs="Times New Roman"/>
          <w:sz w:val="24"/>
          <w:szCs w:val="24"/>
        </w:rPr>
        <w:t>в 2019 году проведен ремонт системы автоматической пожарной сигнализации.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У школы есть официальный сайт, структура которого соответствует требованиям ФЗ «Об образовании в Российской Федерации». На нем размещена как вся требуемая законом документация и информация, так и актуальная информация о жизни школы.</w:t>
      </w:r>
      <w:r w:rsidR="00527FD9" w:rsidRPr="002C5286">
        <w:rPr>
          <w:rFonts w:ascii="Times New Roman" w:hAnsi="Times New Roman" w:cs="Times New Roman"/>
          <w:sz w:val="24"/>
          <w:szCs w:val="24"/>
        </w:rPr>
        <w:t xml:space="preserve"> Актуальная информация о проводимых мероприятиях и событиях в жизни школы размещается в социальных сетях «</w:t>
      </w:r>
      <w:proofErr w:type="spellStart"/>
      <w:r w:rsidR="00527FD9" w:rsidRPr="002C5286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527FD9" w:rsidRPr="002C5286">
        <w:rPr>
          <w:rFonts w:ascii="Times New Roman" w:hAnsi="Times New Roman" w:cs="Times New Roman"/>
          <w:sz w:val="24"/>
          <w:szCs w:val="24"/>
        </w:rPr>
        <w:t>», «Одноклассники».</w:t>
      </w:r>
    </w:p>
    <w:p w:rsidR="00BE3E4A" w:rsidRPr="002C5286" w:rsidRDefault="00CC30C8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настоящее время  функционирует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школьный  музей</w:t>
      </w:r>
      <w:r w:rsidRPr="002C5286">
        <w:rPr>
          <w:rFonts w:ascii="Times New Roman" w:hAnsi="Times New Roman" w:cs="Times New Roman"/>
          <w:sz w:val="24"/>
          <w:szCs w:val="24"/>
        </w:rPr>
        <w:t>, оформление которого постоянно обновляется, открываются новые экспозиции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. </w:t>
      </w:r>
      <w:r w:rsidR="00925658" w:rsidRPr="002C5286">
        <w:rPr>
          <w:rFonts w:ascii="Times New Roman" w:hAnsi="Times New Roman" w:cs="Times New Roman"/>
          <w:sz w:val="24"/>
          <w:szCs w:val="24"/>
        </w:rPr>
        <w:t xml:space="preserve">С сентября 2020 года начал функционировать Центр образования цифрового и гуманитарного профилей «Точка роста», располагающийся в двух кабинетах, оформленных и оборудованных   в соответствии с требованиями.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Школа имеет свою   </w:t>
      </w:r>
      <w:proofErr w:type="gramStart"/>
      <w:r w:rsidR="00BE3E4A" w:rsidRPr="002C5286">
        <w:rPr>
          <w:rFonts w:ascii="Times New Roman" w:hAnsi="Times New Roman" w:cs="Times New Roman"/>
          <w:sz w:val="24"/>
          <w:szCs w:val="24"/>
          <w:lang w:val="en-US"/>
        </w:rPr>
        <w:t>c</w:t>
      </w:r>
      <w:proofErr w:type="spellStart"/>
      <w:proofErr w:type="gramEnd"/>
      <w:r w:rsidR="00BE3E4A" w:rsidRPr="002C5286">
        <w:rPr>
          <w:rFonts w:ascii="Times New Roman" w:hAnsi="Times New Roman" w:cs="Times New Roman"/>
          <w:sz w:val="24"/>
          <w:szCs w:val="24"/>
        </w:rPr>
        <w:t>истему</w:t>
      </w:r>
      <w:proofErr w:type="spellEnd"/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канализации, холодное  водоснабжение, пожарный водоем, круглосуточная охрана территории ОУ имеется. 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</w:rPr>
        <w:t>Медицинское обслуживание и питание обучающихся</w:t>
      </w:r>
      <w:r w:rsidRPr="002C5286">
        <w:rPr>
          <w:rFonts w:ascii="Times New Roman" w:hAnsi="Times New Roman" w:cs="Times New Roman"/>
          <w:sz w:val="24"/>
          <w:szCs w:val="24"/>
        </w:rPr>
        <w:t xml:space="preserve">:   школа несет ответственность за здоровье детей, поэтому одна из задач школы –  создание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здоровьесберегающей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среды. </w:t>
      </w:r>
    </w:p>
    <w:p w:rsidR="001A45CC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Имеется столовая, где организовано горячее питание школьников. 100% детей</w:t>
      </w:r>
      <w:r w:rsidR="000B0760" w:rsidRPr="002C5286">
        <w:rPr>
          <w:rFonts w:ascii="Times New Roman" w:hAnsi="Times New Roman" w:cs="Times New Roman"/>
          <w:sz w:val="24"/>
          <w:szCs w:val="24"/>
        </w:rPr>
        <w:t xml:space="preserve"> (69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 человек на конец отчетного года)</w:t>
      </w:r>
      <w:r w:rsidRPr="002C5286">
        <w:rPr>
          <w:rFonts w:ascii="Times New Roman" w:hAnsi="Times New Roman" w:cs="Times New Roman"/>
          <w:sz w:val="24"/>
          <w:szCs w:val="24"/>
        </w:rPr>
        <w:t xml:space="preserve"> бы</w:t>
      </w:r>
      <w:r w:rsidR="001A45CC" w:rsidRPr="002C5286">
        <w:rPr>
          <w:rFonts w:ascii="Times New Roman" w:hAnsi="Times New Roman" w:cs="Times New Roman"/>
          <w:sz w:val="24"/>
          <w:szCs w:val="24"/>
        </w:rPr>
        <w:t>ло охвачено горячим питанием,</w:t>
      </w:r>
      <w:r w:rsidR="000B0760" w:rsidRPr="002C5286">
        <w:rPr>
          <w:rFonts w:ascii="Times New Roman" w:hAnsi="Times New Roman" w:cs="Times New Roman"/>
          <w:sz w:val="24"/>
          <w:szCs w:val="24"/>
        </w:rPr>
        <w:t xml:space="preserve"> 61</w:t>
      </w:r>
      <w:r w:rsidRPr="002C5286">
        <w:rPr>
          <w:rFonts w:ascii="Times New Roman" w:hAnsi="Times New Roman" w:cs="Times New Roman"/>
          <w:sz w:val="24"/>
          <w:szCs w:val="24"/>
        </w:rPr>
        <w:t xml:space="preserve"> ч</w:t>
      </w:r>
      <w:r w:rsidR="000B0760" w:rsidRPr="002C5286">
        <w:rPr>
          <w:rFonts w:ascii="Times New Roman" w:hAnsi="Times New Roman" w:cs="Times New Roman"/>
          <w:sz w:val="24"/>
          <w:szCs w:val="24"/>
        </w:rPr>
        <w:t>еловек пользовался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 льготами,</w:t>
      </w:r>
      <w:r w:rsidR="000B0760" w:rsidRPr="002C5286">
        <w:rPr>
          <w:rFonts w:ascii="Times New Roman" w:hAnsi="Times New Roman" w:cs="Times New Roman"/>
          <w:sz w:val="24"/>
          <w:szCs w:val="24"/>
        </w:rPr>
        <w:t xml:space="preserve"> в том числе 14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 из них получали двухразовое питание.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Питание школьников осуществляется на основе примерного десятидневного меню, которое утверждено СЭС. При составлении меню учитывается сезонность и разнообразие блюд (зелень, фрукты, овощи, мясные и молочные продукты), что позволяет получать детям полноценное питание. Это способствует укреплению здоровья  школьников.</w:t>
      </w:r>
    </w:p>
    <w:p w:rsidR="00BE3E4A" w:rsidRPr="002C5286" w:rsidRDefault="00BE3E4A" w:rsidP="000B0760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Между участниками образовательного процесса поддерживается здоровый психологический климат, что позволяет каждому чувствовать себя комфортно.</w:t>
      </w:r>
    </w:p>
    <w:p w:rsidR="00BE3E4A" w:rsidRPr="002C5286" w:rsidRDefault="00BE3E4A" w:rsidP="000B0760">
      <w:pPr>
        <w:spacing w:line="240" w:lineRule="auto"/>
        <w:ind w:firstLine="72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 xml:space="preserve">Компоненты оснащения помещений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57"/>
        <w:gridCol w:w="8186"/>
      </w:tblGrid>
      <w:tr w:rsidR="00527FD9" w:rsidRPr="002C5286" w:rsidTr="000B0760"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Компоненты оснащения</w:t>
            </w:r>
          </w:p>
        </w:tc>
      </w:tr>
      <w:tr w:rsidR="00527FD9" w:rsidRPr="002C5286" w:rsidTr="000B0760"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Кабинеты начальных классов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pStyle w:val="a3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Нормативная документация: основная образовательная программа НОО, положение о внеурочной деятельности, положение о портфеле достижений и т.д.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Ростовая мебель (учебная зона), мягкая мебель (зона отдыха), шкафы </w:t>
            </w: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достаточном количестве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1"/>
              </w:num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Компьютерная и мультимедийная  техника:</w:t>
            </w:r>
          </w:p>
          <w:p w:rsidR="000B0760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- рабочие компьютеры учителей с подключением </w:t>
            </w: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Интернет</w:t>
            </w:r>
            <w:r w:rsidR="000B0760"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 ноутбуки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 принтер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-сканер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-мультимедийный проектор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 фотоаппарат</w:t>
            </w:r>
          </w:p>
          <w:p w:rsidR="00BE3E4A" w:rsidRPr="002C5286" w:rsidRDefault="00BE3E4A" w:rsidP="000B0760">
            <w:pPr>
              <w:pStyle w:val="a3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 экран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4.Аудио- и видеотехника: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музыкальный проигрыватель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магнитофоны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видеоплейер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телевизор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музыкальный центр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5. Музыкальное оснащение: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синтезатор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пианино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6.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Инновационнные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обучения: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интерактивная доска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документ-камера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7. Дидактические средства обучения: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комплекты карт и плакатов в достаточном количестве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наборы муляжей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раздаточный материал (наборы цифр, букв)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альбомы иллюстраций по предметам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8. Учебно-методические материалы: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литература по вопросам введения ФГОС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 w:rsidR="000B0760"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- УМК  «Школа </w:t>
            </w:r>
            <w:proofErr w:type="spellStart"/>
            <w:r w:rsidR="000B0760" w:rsidRPr="002C5286">
              <w:rPr>
                <w:rFonts w:ascii="Times New Roman" w:hAnsi="Times New Roman" w:cs="Times New Roman"/>
                <w:sz w:val="24"/>
                <w:szCs w:val="24"/>
              </w:rPr>
              <w:t>Росии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УМК «Школа 21 век»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ЦОР к учебникам «Школы 21 век»</w:t>
            </w:r>
          </w:p>
          <w:p w:rsidR="00BE3E4A" w:rsidRPr="002C5286" w:rsidRDefault="000B0760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9</w:t>
            </w:r>
            <w:r w:rsidR="00BE3E4A"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. Учебно-практическое оборудование: </w:t>
            </w:r>
          </w:p>
          <w:p w:rsidR="00BE3E4A" w:rsidRPr="002C5286" w:rsidRDefault="00BE3E4A" w:rsidP="000B07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- лабораторный комплект  для  </w:t>
            </w: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исследований по  «Окружающему миру»</w:t>
            </w:r>
          </w:p>
          <w:p w:rsidR="00BE3E4A" w:rsidRPr="002C5286" w:rsidRDefault="000B0760" w:rsidP="0016457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10</w:t>
            </w:r>
            <w:r w:rsidR="00BE3E4A"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. Игры и игрушки: конструкторы, лото, домино, куклы, мягкие игрушки, </w:t>
            </w:r>
            <w:proofErr w:type="spellStart"/>
            <w:r w:rsidR="00BE3E4A" w:rsidRPr="002C5286">
              <w:rPr>
                <w:rFonts w:ascii="Times New Roman" w:hAnsi="Times New Roman" w:cs="Times New Roman"/>
                <w:sz w:val="24"/>
                <w:szCs w:val="24"/>
              </w:rPr>
              <w:t>пазлы</w:t>
            </w:r>
            <w:proofErr w:type="spellEnd"/>
            <w:r w:rsidR="00BE3E4A" w:rsidRPr="002C5286">
              <w:rPr>
                <w:rFonts w:ascii="Times New Roman" w:hAnsi="Times New Roman" w:cs="Times New Roman"/>
                <w:sz w:val="24"/>
                <w:szCs w:val="24"/>
              </w:rPr>
              <w:t>, тематические настольные игры.</w:t>
            </w:r>
          </w:p>
        </w:tc>
      </w:tr>
      <w:tr w:rsidR="00527FD9" w:rsidRPr="002C5286" w:rsidTr="000B0760">
        <w:trPr>
          <w:trHeight w:val="4140"/>
        </w:trPr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Библиотека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pStyle w:val="a3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Компьютер с подключением </w:t>
            </w:r>
            <w:proofErr w:type="gramStart"/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</w:t>
            </w:r>
            <w:proofErr w:type="gramEnd"/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 Интернет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Принтер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ind w:right="53" w:firstLine="1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3.Официальные издания (сборники законодательных актов, нормативных правовых актов и кодексов </w:t>
            </w:r>
            <w:r w:rsidRPr="002C52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Российской Федерации (отдельно изданные, продолжающиеся и периодические)</w:t>
            </w:r>
            <w:proofErr w:type="gramEnd"/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4.Общественно-политические и научно-популярные периодические издания (журналы и газеты)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5.Научные периодические издания (по профилю (направленности) образовательных программ)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6.Справочно-библиографические издания: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энциклопедии (энциклопедические словари)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ind w:left="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отраслевые словари и справочники (по профилю (направленности) образовательных программ) </w:t>
            </w:r>
            <w:r w:rsidRPr="002C528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текущие и ретроспективные отраслевые библиографические пособия (по профилю </w:t>
            </w: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(направленности) образовательных программ)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7.Научная литература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8. Методическая литература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9. Учебная литература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10. Художественная литература</w:t>
            </w:r>
          </w:p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Медиатека</w:t>
            </w:r>
            <w:proofErr w:type="spellEnd"/>
          </w:p>
        </w:tc>
      </w:tr>
      <w:tr w:rsidR="00527FD9" w:rsidRPr="002C5286" w:rsidTr="000B0760">
        <w:trPr>
          <w:trHeight w:val="878"/>
        </w:trPr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Спортинвентарь в достаточном количестве (мячи, гимнастические маты, гимнастические брусья, гимнастическое бревно, перекладина, гимнастические скамьи, тренажеры, гимнастический козел и т.д.)</w:t>
            </w:r>
            <w:proofErr w:type="gramEnd"/>
          </w:p>
          <w:p w:rsidR="00BE3E4A" w:rsidRPr="002C5286" w:rsidRDefault="00BE3E4A" w:rsidP="000B0760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Туристическое снаряжение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Лыжное снаряжение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Фотоаппарат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Видеокамера</w:t>
            </w:r>
          </w:p>
          <w:p w:rsidR="00BE3E4A" w:rsidRPr="002C5286" w:rsidRDefault="00BE3E4A" w:rsidP="00164579">
            <w:pPr>
              <w:pStyle w:val="a3"/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Теннисный стол</w:t>
            </w:r>
          </w:p>
        </w:tc>
      </w:tr>
      <w:tr w:rsidR="00527FD9" w:rsidRPr="002C5286" w:rsidTr="000B0760">
        <w:trPr>
          <w:trHeight w:val="878"/>
        </w:trPr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Стадион (игровой городок, сектор для метания, прыжковая яма, беговая дорожка)</w:t>
            </w:r>
          </w:p>
          <w:p w:rsidR="00BE3E4A" w:rsidRPr="002C5286" w:rsidRDefault="00BE3E4A" w:rsidP="000B0760">
            <w:pPr>
              <w:pStyle w:val="a3"/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right="53"/>
              <w:contextualSpacing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Многофункциональная спортивная площадка</w:t>
            </w:r>
          </w:p>
        </w:tc>
      </w:tr>
      <w:tr w:rsidR="00527FD9" w:rsidRPr="002C5286" w:rsidTr="000B0760">
        <w:trPr>
          <w:trHeight w:val="2541"/>
        </w:trPr>
        <w:tc>
          <w:tcPr>
            <w:tcW w:w="2057" w:type="dxa"/>
          </w:tcPr>
          <w:p w:rsidR="00BE3E4A" w:rsidRPr="002C5286" w:rsidRDefault="00BE3E4A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8186" w:type="dxa"/>
          </w:tcPr>
          <w:p w:rsidR="00BE3E4A" w:rsidRPr="002C5286" w:rsidRDefault="00BE3E4A" w:rsidP="000B0760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1.Ростовая мебель (учебная зона),  шкафы в достаточном количестве,  </w:t>
            </w:r>
            <w:r w:rsidRPr="002C5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вытяжной </w:t>
            </w:r>
            <w:proofErr w:type="spellStart"/>
            <w:r w:rsidRPr="002C5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шкаф</w:t>
            </w:r>
            <w:proofErr w:type="gramStart"/>
            <w:r w:rsidRPr="002C5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,с</w:t>
            </w:r>
            <w:proofErr w:type="gramEnd"/>
            <w:r w:rsidRPr="002C5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тол</w:t>
            </w:r>
            <w:proofErr w:type="spellEnd"/>
            <w:r w:rsidRPr="002C5286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для демонстрации опытов, оборудованная для проведения опытов мебель</w:t>
            </w: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(кабинет химии)</w:t>
            </w:r>
          </w:p>
          <w:p w:rsidR="00BE3E4A" w:rsidRPr="002C5286" w:rsidRDefault="00BE3E4A" w:rsidP="000B0760">
            <w:pPr>
              <w:pStyle w:val="11"/>
              <w:ind w:left="0"/>
              <w:contextualSpacing/>
              <w:rPr>
                <w:rFonts w:ascii="Times New Roman" w:hAnsi="Times New Roman" w:cs="Times New Roman"/>
              </w:rPr>
            </w:pPr>
            <w:r w:rsidRPr="002C5286">
              <w:t>2</w:t>
            </w:r>
            <w:r w:rsidRPr="002C5286">
              <w:rPr>
                <w:rFonts w:ascii="Times New Roman" w:hAnsi="Times New Roman" w:cs="Times New Roman"/>
              </w:rPr>
              <w:t>.Компьютерная и мультимедийная  техника: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 xml:space="preserve">- рабочие места учителя с подключением </w:t>
            </w:r>
            <w:proofErr w:type="gramStart"/>
            <w:r w:rsidRPr="002C5286">
              <w:rPr>
                <w:rFonts w:ascii="Times New Roman" w:hAnsi="Times New Roman" w:cs="Times New Roman"/>
              </w:rPr>
              <w:t>к</w:t>
            </w:r>
            <w:proofErr w:type="gramEnd"/>
            <w:r w:rsidRPr="002C5286">
              <w:rPr>
                <w:rFonts w:ascii="Times New Roman" w:hAnsi="Times New Roman" w:cs="Times New Roman"/>
              </w:rPr>
              <w:t xml:space="preserve"> Интернет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-ноутбуки в достаточном количестве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-компьютеры в достаточном количестве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 xml:space="preserve">- </w:t>
            </w:r>
            <w:proofErr w:type="spellStart"/>
            <w:r w:rsidRPr="002C5286">
              <w:rPr>
                <w:rFonts w:ascii="Times New Roman" w:hAnsi="Times New Roman" w:cs="Times New Roman"/>
              </w:rPr>
              <w:t>нетбуки</w:t>
            </w:r>
            <w:proofErr w:type="spellEnd"/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-мультимедийные проекторы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-принтеры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-сканеры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-экраны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 xml:space="preserve">-электронные наглядные пособия по предметам   </w:t>
            </w:r>
          </w:p>
          <w:p w:rsidR="00BE3E4A" w:rsidRPr="002C5286" w:rsidRDefault="00BE3E4A" w:rsidP="000B0760">
            <w:pPr>
              <w:pStyle w:val="11"/>
              <w:ind w:left="0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3. Инновационные средства обучения:</w:t>
            </w:r>
          </w:p>
          <w:p w:rsidR="00BE3E4A" w:rsidRPr="002C5286" w:rsidRDefault="00BE3E4A" w:rsidP="000B0760">
            <w:pPr>
              <w:pStyle w:val="11"/>
              <w:ind w:left="0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lastRenderedPageBreak/>
              <w:t xml:space="preserve">          -интерактивная доска</w:t>
            </w:r>
          </w:p>
          <w:p w:rsidR="00BE3E4A" w:rsidRPr="002C5286" w:rsidRDefault="00BE3E4A" w:rsidP="000B0760">
            <w:pPr>
              <w:pStyle w:val="11"/>
              <w:ind w:left="0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 xml:space="preserve">          -документ-камера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4. Дидактические средства обучения: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комплекты карт и плакатов в достаточном количестве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наборы муляжей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-наборы моделей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раздаточный материал (гербарий, карточки)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-глобусы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-компасы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5. Учебно-методические материалы: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Учебно-методическая литература, соответствующая ФГОС НОО, ООО</w:t>
            </w: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,С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ОО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6. Учебно-практическое оборудование: </w:t>
            </w:r>
          </w:p>
          <w:p w:rsidR="00BE3E4A" w:rsidRPr="002C5286" w:rsidRDefault="00BE3E4A" w:rsidP="000B07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- лабораторный комплект  для  </w:t>
            </w: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естественно-научных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исследований по  «Окружающему миру»</w:t>
            </w:r>
          </w:p>
          <w:p w:rsidR="00BE3E4A" w:rsidRPr="002C5286" w:rsidRDefault="00BE3E4A" w:rsidP="000B076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-биологическая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микролаборатория</w:t>
            </w:r>
            <w:proofErr w:type="spellEnd"/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</w:t>
            </w:r>
            <w:r w:rsidRPr="002C5286">
              <w:rPr>
                <w:rFonts w:ascii="Times New Roman" w:hAnsi="Times New Roman" w:cs="Times New Roman"/>
                <w:lang w:val="de-DE"/>
              </w:rPr>
              <w:t>USB</w:t>
            </w:r>
            <w:r w:rsidRPr="002C5286">
              <w:rPr>
                <w:rFonts w:ascii="Times New Roman" w:hAnsi="Times New Roman" w:cs="Times New Roman"/>
              </w:rPr>
              <w:t>-микроскоп-световой микроскоп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</w:t>
            </w:r>
            <w:proofErr w:type="spellStart"/>
            <w:r w:rsidRPr="002C5286">
              <w:rPr>
                <w:rFonts w:ascii="Times New Roman" w:hAnsi="Times New Roman" w:cs="Times New Roman"/>
              </w:rPr>
              <w:t>микролаборатория</w:t>
            </w:r>
            <w:proofErr w:type="spellEnd"/>
            <w:r w:rsidRPr="002C5286">
              <w:rPr>
                <w:rFonts w:ascii="Times New Roman" w:hAnsi="Times New Roman" w:cs="Times New Roman"/>
              </w:rPr>
              <w:t xml:space="preserve"> для ученического эксперимента по химии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-весы лабораторные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-цифровая лаборатория по физике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-лабораторные комплекты: по электродинамике, по оптике, по механике, по электростатике, по молекулярной физике и электродинамике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-лабораторные приборы в достаточном количестве</w:t>
            </w:r>
          </w:p>
          <w:p w:rsidR="00BE3E4A" w:rsidRPr="002C5286" w:rsidRDefault="00BE3E4A" w:rsidP="000B0760">
            <w:pPr>
              <w:pStyle w:val="11"/>
              <w:contextualSpacing/>
              <w:rPr>
                <w:rFonts w:ascii="Times New Roman" w:hAnsi="Times New Roman" w:cs="Times New Roman"/>
              </w:rPr>
            </w:pPr>
            <w:r w:rsidRPr="002C5286">
              <w:rPr>
                <w:rFonts w:ascii="Times New Roman" w:hAnsi="Times New Roman" w:cs="Times New Roman"/>
              </w:rPr>
              <w:t>-наборы химических реактивов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7. Аудио- и видеооборудование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-музыкальные центры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-телевизор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8. Музыкальное оснащение: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синтезатор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пианино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-ударная установка</w:t>
            </w:r>
          </w:p>
          <w:p w:rsidR="00BE3E4A" w:rsidRPr="002C5286" w:rsidRDefault="00BE3E4A" w:rsidP="000B0760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-электрогитары</w:t>
            </w:r>
          </w:p>
          <w:p w:rsidR="00BE3E4A" w:rsidRPr="002C5286" w:rsidRDefault="00BE3E4A" w:rsidP="00164579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          -  микрофоны</w:t>
            </w:r>
          </w:p>
        </w:tc>
      </w:tr>
      <w:tr w:rsidR="00527FD9" w:rsidRPr="002C5286" w:rsidTr="000B0760">
        <w:trPr>
          <w:trHeight w:val="2541"/>
        </w:trPr>
        <w:tc>
          <w:tcPr>
            <w:tcW w:w="2057" w:type="dxa"/>
          </w:tcPr>
          <w:p w:rsidR="00164579" w:rsidRPr="002C5286" w:rsidRDefault="00164579" w:rsidP="000B076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Центр образования «Точка роста»</w:t>
            </w:r>
          </w:p>
        </w:tc>
        <w:tc>
          <w:tcPr>
            <w:tcW w:w="8186" w:type="dxa"/>
          </w:tcPr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Тренажер-манекен для отработки приемов удаления инородного тела из верхних дыхательных путей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Набор имитаторов травм и поражений 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Шина складная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Воротник шейный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Табельные средства для оказания первой медицинской помощи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Фотоаппарат с объективом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Canon</w:t>
            </w:r>
            <w:proofErr w:type="spellEnd"/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Штатив HAMA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Микрофон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Sony</w:t>
            </w:r>
            <w:proofErr w:type="spellEnd"/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3D-принтер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Maestro</w:t>
            </w:r>
            <w:proofErr w:type="spellEnd"/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Часы шахматные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Шахматы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Ноутбук 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Шлем виртуальной реальности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тип 1-DGIMavicAIR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Квадрокоптер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2 -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DGITelloEDU</w:t>
            </w:r>
            <w:proofErr w:type="spellEnd"/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Мобильный телефон (смартфон)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Цифровой штангенциркуль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Аккумуляторная дрель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Li-Ion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«Калибр ДА -12-2М+»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Отвертки-насадки (биты)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Набор сверл по бетону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Пистолет клеевой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Клеевые стержни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Лобзик электрический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Пилки для лобзика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Лобзик ручной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Полотна для ручного лобзика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Нож пистолетный с выдвижным лезвием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Гравер электрический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Набор аксессуаров для гравера</w:t>
            </w:r>
          </w:p>
          <w:p w:rsidR="00527FD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Практическое пособие для изучения основ механики, кинематики, динамики в начальной и основной школе. Набор «Технология и основы механики» ТиОМ-1</w:t>
            </w:r>
          </w:p>
          <w:p w:rsidR="00164579" w:rsidRPr="002C5286" w:rsidRDefault="00527FD9" w:rsidP="00527FD9">
            <w:pPr>
              <w:shd w:val="clear" w:color="auto" w:fill="FFFFFF"/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Многофункциональное устройство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Xerox</w:t>
            </w:r>
            <w:proofErr w:type="spellEnd"/>
          </w:p>
        </w:tc>
      </w:tr>
    </w:tbl>
    <w:p w:rsidR="00BE3E4A" w:rsidRPr="002C5286" w:rsidRDefault="00BE3E4A" w:rsidP="000B0760">
      <w:pPr>
        <w:pStyle w:val="ab"/>
        <w:contextualSpacing/>
        <w:jc w:val="both"/>
      </w:pPr>
      <w:r w:rsidRPr="002C5286">
        <w:lastRenderedPageBreak/>
        <w:t>Развивающая предметно-пространственная  дошкольной группы  МБОУ Белосельской СОШ соответствует направлениям развития ребенка,  возрастным особенностям, интересам и потребностям детей, организуется  с учетом комфортности и безопасности  для детей, эстетичности, доступности и создает равные возможности для самовыражения  и саморазвития каждого воспитанника.  В дошкольной группе существует достаточное количество помещений, центров, способствующих приобретению социального опыта, культурных, творческих навыков и общему развитию воспитанников: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55"/>
        <w:gridCol w:w="7371"/>
      </w:tblGrid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Центр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Методическое оснащение</w:t>
            </w:r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будущего школьника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Тетради в клетку и в линейку, карандаши, набор букв, набор цифр, маркеры, фломастеры, азбука, дидактические игры, по математике, рабочая тетрадь «Математика – это интересно.</w:t>
            </w:r>
            <w:proofErr w:type="gramEnd"/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Центр сюжетно ролевых игр: «Магазин», «Семья», «Парикмахерская», «Больница»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Зеркало, шкаф с различными принадлежностями: кремы, духи, дезодоранты, расчёски, помада и т.д. медицинский халат и шапочка, шприцы для уколов, таблетки, пузырьки с «лекарствами», куклы, кукольная мебель, посуда</w:t>
            </w:r>
            <w:proofErr w:type="gramEnd"/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книги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Детская художественная литература, иллюстрации к сказкам и литературным произведениям.</w:t>
            </w:r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Гараж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Машины, пластмассовые наборы конструктора, трактора и другая техника.</w:t>
            </w:r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изобразительной деятельности (рисование)</w:t>
            </w:r>
          </w:p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и (лепка)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Карандаши, чистые листы, книжки-раскраски, маркеры, фломастеры, альбомы…</w:t>
            </w:r>
          </w:p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Пластилин, образцы, </w:t>
            </w:r>
            <w:proofErr w:type="spell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клеёночки</w:t>
            </w:r>
            <w:proofErr w:type="spell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</w:tr>
      <w:tr w:rsidR="00527FD9" w:rsidRPr="002C5286"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Музыкальный уголок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Ложки деревянные два вида бубнов, барабан, металлофон, два пианино, две дудочки, гармошка…</w:t>
            </w:r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Математический уголок</w:t>
            </w:r>
          </w:p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Дидактические игры, пирамидки, счёты, шарады, кроссворды, тетради….</w:t>
            </w:r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России</w:t>
            </w:r>
          </w:p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Государственная символика, тематическая литература, макет Кремля, географическая карта, иллюстрации Москвы</w:t>
            </w:r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Русская горница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Макеты и предметы старины, воссоздающие интерьер русской горницы: утюги, прялки, посуда, фотографии, часы, фонари…</w:t>
            </w:r>
            <w:proofErr w:type="gramEnd"/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безопасности дорожного движения</w:t>
            </w:r>
          </w:p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Знаки дорожного движения, макеты домов, фигурки людей, дорожная разметка…</w:t>
            </w:r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Уголок природы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Муляжи овощей и фруктов, семена растений, камни, ракушки, увеличительные стекла, палочки для рыхления…</w:t>
            </w:r>
          </w:p>
        </w:tc>
      </w:tr>
      <w:tr w:rsidR="00527FD9" w:rsidRPr="002C5286">
        <w:trPr>
          <w:trHeight w:val="667"/>
        </w:trPr>
        <w:tc>
          <w:tcPr>
            <w:tcW w:w="3227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Театральный уголок</w:t>
            </w:r>
          </w:p>
        </w:tc>
        <w:tc>
          <w:tcPr>
            <w:tcW w:w="7761" w:type="dxa"/>
          </w:tcPr>
          <w:p w:rsidR="00BE3E4A" w:rsidRPr="002C5286" w:rsidRDefault="00BE3E4A" w:rsidP="004D7D1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Куклы, маски, костюмы, фигурки для настольного театра, картонный каркас, имитирующий театральный занавес.</w:t>
            </w:r>
          </w:p>
        </w:tc>
      </w:tr>
    </w:tbl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воспитательно-образовательном процессе задействованы не только групповые комнаты, но и коридоры, лестничные площадки, где располагаются уголки безопасности дорожного движения, уголок России, театральный уголок, организованы выставки детских работ.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На территории дошкольной группы есть два участка, где организуются прогулки, игры, наблюдения за природой. </w:t>
      </w:r>
    </w:p>
    <w:p w:rsidR="00BE3E4A" w:rsidRPr="002C5286" w:rsidRDefault="00BE3E4A" w:rsidP="004D7D16">
      <w:pPr>
        <w:keepNext/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  <w:u w:val="single"/>
        </w:rPr>
        <w:t>ВЫВОД:</w:t>
      </w:r>
      <w:r w:rsidR="00164579" w:rsidRPr="002C5286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Образовательный процесс оснащен учебным оборудованием, учебно-метод</w:t>
      </w:r>
      <w:r w:rsidR="004E4A3A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ическими комплексами, технически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ми средствами обучения в соответствии с реализуемыми образовательными программами.</w:t>
      </w:r>
      <w:r w:rsidR="00527FD9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Материально-технические возможности Центра «Точка роста» дают возможность освоения программы на высокотехнологичном уровне и   удовлетворения интересов и запросов современного школьника. 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Развивающая предметно-пространственная среда дошкольной группы  обеспечивает возможность общения и совместной деятельности детей, взрослых, содержательно насыщенна, трансформируема, </w:t>
      </w:r>
      <w:proofErr w:type="spellStart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полифункциональна</w:t>
      </w:r>
      <w:proofErr w:type="spellEnd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вариативна, доступна, безопасна и даёт возможность эффективно развивать индивидуальность каждого ребёнка с учётом его склонностей, интересов, уровня активности. </w:t>
      </w:r>
    </w:p>
    <w:p w:rsidR="00BE3E4A" w:rsidRPr="002C5286" w:rsidRDefault="00BE3E4A" w:rsidP="004D7D1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5. Безопасность обучающихся и работников школы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школе созданы условия для безопасного функционирования. Регулярно проводятся мероприятия, формирующие способность обучающихся и педагогов к действиям в экстремальных  условиях.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Комплекс мероприятий, направленных на повышение уровня безопасности образовательного учреждения привел к следующим результатам:</w:t>
      </w:r>
    </w:p>
    <w:p w:rsidR="00BE3E4A" w:rsidRPr="002C5286" w:rsidRDefault="00BE3E4A" w:rsidP="004D7D1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Налажена  профилактическая работа с семьями, нуждающимися в государственной поддержке: </w:t>
      </w:r>
      <w:r w:rsidR="001E3198" w:rsidRPr="002C5286">
        <w:rPr>
          <w:rFonts w:ascii="Times New Roman" w:hAnsi="Times New Roman" w:cs="Times New Roman"/>
          <w:sz w:val="24"/>
          <w:szCs w:val="24"/>
        </w:rPr>
        <w:t>семьям с детьми</w:t>
      </w:r>
      <w:r w:rsidRPr="002C5286">
        <w:rPr>
          <w:rFonts w:ascii="Times New Roman" w:hAnsi="Times New Roman" w:cs="Times New Roman"/>
          <w:sz w:val="24"/>
          <w:szCs w:val="24"/>
        </w:rPr>
        <w:t xml:space="preserve"> с огран</w:t>
      </w:r>
      <w:r w:rsidR="001E3198" w:rsidRPr="002C5286">
        <w:rPr>
          <w:rFonts w:ascii="Times New Roman" w:hAnsi="Times New Roman" w:cs="Times New Roman"/>
          <w:sz w:val="24"/>
          <w:szCs w:val="24"/>
        </w:rPr>
        <w:t>иченными возможностями здоровья, семьям, имеющим проблемы в воспитании детей, предоставлена возможность работы с психологом Центра «НАДЕЖДА». Профилактическая работа в школе осуществляется силами школьного психолого-педагогического консилиума и советом по профилактике безнадзорности и правонарушений.</w:t>
      </w:r>
    </w:p>
    <w:p w:rsidR="001E3198" w:rsidRPr="002C5286" w:rsidRDefault="001E3198" w:rsidP="004D7D16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Успешно проводятся учебные тренировки  по пожарной безопасности.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целях </w:t>
      </w:r>
      <w:r w:rsidR="00E400DD" w:rsidRPr="002C5286">
        <w:rPr>
          <w:rFonts w:ascii="Times New Roman" w:hAnsi="Times New Roman" w:cs="Times New Roman"/>
          <w:sz w:val="24"/>
          <w:szCs w:val="24"/>
        </w:rPr>
        <w:t xml:space="preserve">сохранения жизни и здоровья, </w:t>
      </w:r>
      <w:r w:rsidRPr="002C5286">
        <w:rPr>
          <w:rFonts w:ascii="Times New Roman" w:hAnsi="Times New Roman" w:cs="Times New Roman"/>
          <w:sz w:val="24"/>
          <w:szCs w:val="24"/>
        </w:rPr>
        <w:t xml:space="preserve">обеспечения безопасности и антитеррористической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защищенности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обучающихся администрацией школы проведен комплекс мероприятий, направленных на повышение уровня безопасности образовательного учреждения:</w:t>
      </w:r>
    </w:p>
    <w:p w:rsidR="00BE3E4A" w:rsidRPr="002C5286" w:rsidRDefault="00BE3E4A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Выполнение правовых актов и нормативно – технических документов по созданию здоровых и безопасных условий труда;</w:t>
      </w:r>
    </w:p>
    <w:p w:rsidR="00BE3E4A" w:rsidRPr="002C5286" w:rsidRDefault="00BE3E4A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Внимание к вопросам безопасности жизнедеятельности при изучении учебных  предметов и занятий во внеурочное время;</w:t>
      </w:r>
    </w:p>
    <w:p w:rsidR="00BE3E4A" w:rsidRPr="002C5286" w:rsidRDefault="00BE3E4A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Организация вакцинации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и педагогического коллектива;</w:t>
      </w:r>
    </w:p>
    <w:p w:rsidR="00E400DD" w:rsidRPr="002C5286" w:rsidRDefault="00E400DD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Соблюдение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противокоронавирусных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профилактических мер.</w:t>
      </w:r>
    </w:p>
    <w:p w:rsidR="00BE3E4A" w:rsidRPr="002C5286" w:rsidRDefault="00BE3E4A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Проведение месячников безопасности;</w:t>
      </w:r>
    </w:p>
    <w:p w:rsidR="00BE3E4A" w:rsidRPr="002C5286" w:rsidRDefault="00BE3E4A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Обучение педагогов по  вопросам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охраны труда</w:t>
      </w:r>
      <w:r w:rsidR="001E3198" w:rsidRPr="002C5286">
        <w:rPr>
          <w:rFonts w:ascii="Times New Roman" w:hAnsi="Times New Roman" w:cs="Times New Roman"/>
          <w:sz w:val="24"/>
          <w:szCs w:val="24"/>
        </w:rPr>
        <w:t xml:space="preserve"> и техники пожарной безопасности</w:t>
      </w:r>
      <w:r w:rsidRPr="002C5286">
        <w:rPr>
          <w:rFonts w:ascii="Times New Roman" w:hAnsi="Times New Roman" w:cs="Times New Roman"/>
          <w:sz w:val="24"/>
          <w:szCs w:val="24"/>
        </w:rPr>
        <w:t>;</w:t>
      </w:r>
    </w:p>
    <w:p w:rsidR="00BE3E4A" w:rsidRPr="002C5286" w:rsidRDefault="00E400DD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Участие в «Уроках Цифры», «Уроках финансовой грамотности».</w:t>
      </w:r>
    </w:p>
    <w:p w:rsidR="001E3198" w:rsidRPr="002C5286" w:rsidRDefault="001E3198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Защита персональных данных участников образовательного процесса;</w:t>
      </w:r>
    </w:p>
    <w:p w:rsidR="00BE3E4A" w:rsidRPr="002C5286" w:rsidRDefault="001E3198" w:rsidP="004D7D16">
      <w:pPr>
        <w:pStyle w:val="a3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lastRenderedPageBreak/>
        <w:t>Р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абота 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по  </w:t>
      </w:r>
      <w:proofErr w:type="gramStart"/>
      <w:r w:rsidR="00BE3E4A" w:rsidRPr="002C5286"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организацией питания;</w:t>
      </w:r>
    </w:p>
    <w:p w:rsidR="00BE3E4A" w:rsidRPr="002C5286" w:rsidRDefault="00BE3E4A" w:rsidP="004D7D16">
      <w:pPr>
        <w:pStyle w:val="a3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Для обеспечения безопасности пребывания детей и сотрудников в школе имеется и функционирует автоматическая пожарная сигнализация, система оповещения о пож</w:t>
      </w:r>
      <w:r w:rsidR="00E400DD" w:rsidRPr="002C5286">
        <w:rPr>
          <w:rFonts w:ascii="Times New Roman" w:hAnsi="Times New Roman" w:cs="Times New Roman"/>
          <w:sz w:val="24"/>
          <w:szCs w:val="24"/>
        </w:rPr>
        <w:t xml:space="preserve">аре, обеспечено видеонаблюдение, организован пропускной режим. </w:t>
      </w:r>
      <w:r w:rsidRPr="002C5286">
        <w:rPr>
          <w:rFonts w:ascii="Times New Roman" w:hAnsi="Times New Roman" w:cs="Times New Roman"/>
          <w:sz w:val="24"/>
          <w:szCs w:val="24"/>
        </w:rPr>
        <w:t>Средства пожаротушения имеются в достаточном количестве.</w:t>
      </w:r>
      <w:r w:rsidR="00E400DD" w:rsidRPr="002C5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ВЫВОД: За последние годы не зафиксировано ни одного  несчастного случая с работниками и обучающимися. Эффективная работа по вопросу безопасности обучающихся</w:t>
      </w:r>
      <w:r w:rsidR="00E400DD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в образовательном учреждении подтверждается результатами анкетирования: 100 % родителей и обучающихся положительно оценивают безопасность  в школе.</w:t>
      </w:r>
      <w:r w:rsidR="00E400DD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 ноября 2020 года школа является муниципальным ресурсным центром по формированию безопасного поведения </w:t>
      </w:r>
      <w:proofErr w:type="gramStart"/>
      <w:r w:rsidR="00E400DD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обучающихся</w:t>
      </w:r>
      <w:proofErr w:type="gramEnd"/>
      <w:r w:rsidR="00E400DD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6.Система управления организацией</w:t>
      </w:r>
    </w:p>
    <w:p w:rsidR="00BE3E4A" w:rsidRPr="002C5286" w:rsidRDefault="00BE3E4A" w:rsidP="004D7D16">
      <w:pPr>
        <w:pStyle w:val="a3"/>
        <w:spacing w:after="0" w:line="240" w:lineRule="auto"/>
        <w:ind w:left="0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Органами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соуправления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школой являются общее собрание работников школы, педагогический совет, управляющий совет, которые действуют в рамках, определенных Уставом школы и локальными актами школы.</w:t>
      </w:r>
    </w:p>
    <w:p w:rsidR="00BE3E4A" w:rsidRPr="002C5286" w:rsidRDefault="00BE3E4A" w:rsidP="004D7D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состав управляющего совета входят представители обучающихся, педагогического коллектива, родителей, общественности. Управляющий совет содействует созданию оптимальных условий и форм организации учебно-воспитательного процесса, осуществляет контроль соблюдения здоровых и безопасных условий обучения.</w:t>
      </w:r>
    </w:p>
    <w:p w:rsidR="00BE3E4A" w:rsidRPr="002C5286" w:rsidRDefault="00BE3E4A" w:rsidP="004D7D16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 xml:space="preserve">ВЫВОД: </w:t>
      </w:r>
      <w:r w:rsidRPr="002C5286">
        <w:rPr>
          <w:rFonts w:ascii="Times New Roman" w:hAnsi="Times New Roman" w:cs="Times New Roman"/>
          <w:b/>
          <w:i/>
          <w:sz w:val="24"/>
          <w:szCs w:val="24"/>
        </w:rPr>
        <w:t>Управление школой осуществляется в соответствии с законодательными и нормативными правовыми документами</w:t>
      </w:r>
      <w:r w:rsidR="00913912" w:rsidRPr="002C5286">
        <w:rPr>
          <w:rFonts w:ascii="Times New Roman" w:hAnsi="Times New Roman" w:cs="Times New Roman"/>
          <w:b/>
          <w:i/>
          <w:sz w:val="24"/>
          <w:szCs w:val="24"/>
        </w:rPr>
        <w:t>.</w:t>
      </w:r>
      <w:r w:rsidRPr="002C5286">
        <w:rPr>
          <w:rFonts w:ascii="Times New Roman" w:hAnsi="Times New Roman" w:cs="Times New Roman"/>
          <w:b/>
          <w:i/>
          <w:sz w:val="24"/>
          <w:szCs w:val="24"/>
        </w:rPr>
        <w:t xml:space="preserve"> Имеются все необходимые для организации деятельности организации локальные акты.</w:t>
      </w:r>
    </w:p>
    <w:p w:rsidR="00BE3E4A" w:rsidRPr="002C5286" w:rsidRDefault="00BE3E4A" w:rsidP="004D7D16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7.Оценка образовательной программы</w:t>
      </w:r>
    </w:p>
    <w:p w:rsidR="00994FB1" w:rsidRPr="002C5286" w:rsidRDefault="00E400DD" w:rsidP="00994FB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В 2020</w:t>
      </w:r>
      <w:r w:rsidR="001A45CC" w:rsidRPr="002C5286">
        <w:rPr>
          <w:rFonts w:ascii="Times New Roman" w:hAnsi="Times New Roman" w:cs="Times New Roman"/>
          <w:sz w:val="24"/>
          <w:szCs w:val="24"/>
        </w:rPr>
        <w:t xml:space="preserve"> году школа реализовала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основные образовательные программы начального общего образования, основного общего образования, среднего общего образования, </w:t>
      </w:r>
      <w:r w:rsidR="001A45CC" w:rsidRPr="002C5286">
        <w:rPr>
          <w:rFonts w:ascii="Times New Roman" w:hAnsi="Times New Roman" w:cs="Times New Roman"/>
          <w:sz w:val="24"/>
          <w:szCs w:val="24"/>
        </w:rPr>
        <w:t>разработанные в соответствии с требованиями ФГОС второго поколения</w:t>
      </w:r>
      <w:proofErr w:type="gramStart"/>
      <w:r w:rsidR="001A45CC" w:rsidRPr="002C5286">
        <w:rPr>
          <w:rFonts w:ascii="Times New Roman" w:hAnsi="Times New Roman" w:cs="Times New Roman"/>
          <w:sz w:val="24"/>
          <w:szCs w:val="24"/>
        </w:rPr>
        <w:t>,</w:t>
      </w:r>
      <w:r w:rsidR="00BE3E4A" w:rsidRPr="002C5286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BE3E4A" w:rsidRPr="002C5286">
        <w:rPr>
          <w:rFonts w:ascii="Times New Roman" w:hAnsi="Times New Roman" w:cs="Times New Roman"/>
          <w:sz w:val="24"/>
          <w:szCs w:val="24"/>
        </w:rPr>
        <w:t xml:space="preserve"> том числе адаптированные программы для обучающихся с ОВЗ.</w:t>
      </w:r>
      <w:r w:rsidR="00994FB1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>В апреле-мае 2020 года</w:t>
      </w:r>
      <w:r w:rsidR="00D006F8" w:rsidRPr="002C5286">
        <w:rPr>
          <w:rFonts w:ascii="Times New Roman" w:hAnsi="Times New Roman" w:cs="Times New Roman"/>
          <w:sz w:val="24"/>
          <w:szCs w:val="24"/>
        </w:rPr>
        <w:t xml:space="preserve">, в условиях распространения </w:t>
      </w:r>
      <w:proofErr w:type="spellStart"/>
      <w:r w:rsidR="00D006F8" w:rsidRPr="002C5286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D006F8" w:rsidRPr="002C5286">
        <w:rPr>
          <w:rFonts w:ascii="Times New Roman" w:hAnsi="Times New Roman" w:cs="Times New Roman"/>
          <w:sz w:val="24"/>
          <w:szCs w:val="24"/>
        </w:rPr>
        <w:t>,</w:t>
      </w:r>
      <w:r w:rsidRPr="002C5286">
        <w:rPr>
          <w:rFonts w:ascii="Times New Roman" w:hAnsi="Times New Roman" w:cs="Times New Roman"/>
          <w:sz w:val="24"/>
          <w:szCs w:val="24"/>
        </w:rPr>
        <w:t xml:space="preserve">  реализация образовательных программ осуществлялась в дистанционном формате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Характеристика образовательных программ по ступеням обучения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</w:rPr>
        <w:t>Дошкольная группа</w:t>
      </w:r>
      <w:r w:rsidR="00913912" w:rsidRPr="002C5286">
        <w:rPr>
          <w:rFonts w:ascii="Times New Roman" w:hAnsi="Times New Roman" w:cs="Times New Roman"/>
          <w:sz w:val="24"/>
          <w:szCs w:val="24"/>
        </w:rPr>
        <w:t xml:space="preserve"> реализовала</w:t>
      </w:r>
      <w:r w:rsidRPr="002C5286">
        <w:rPr>
          <w:rFonts w:ascii="Times New Roman" w:hAnsi="Times New Roman" w:cs="Times New Roman"/>
          <w:sz w:val="24"/>
          <w:szCs w:val="24"/>
        </w:rPr>
        <w:t xml:space="preserve"> программу «Дет</w:t>
      </w:r>
      <w:r w:rsidR="00913912" w:rsidRPr="002C5286">
        <w:rPr>
          <w:rFonts w:ascii="Times New Roman" w:hAnsi="Times New Roman" w:cs="Times New Roman"/>
          <w:sz w:val="24"/>
          <w:szCs w:val="24"/>
        </w:rPr>
        <w:t>ство». Образовательная деятельность дошкольной группы осуществлялась в соответствии с основной образовательной программой, соответствующей</w:t>
      </w:r>
      <w:r w:rsidRPr="002C5286">
        <w:rPr>
          <w:rFonts w:ascii="Times New Roman" w:hAnsi="Times New Roman" w:cs="Times New Roman"/>
          <w:sz w:val="24"/>
          <w:szCs w:val="24"/>
        </w:rPr>
        <w:t xml:space="preserve"> федеральному государственному образовательному стандарту.</w:t>
      </w:r>
    </w:p>
    <w:p w:rsidR="00BE3E4A" w:rsidRPr="002C5286" w:rsidRDefault="007F1CB4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</w:rPr>
        <w:t xml:space="preserve">В начальной школе </w:t>
      </w:r>
      <w:r w:rsidR="00D006F8" w:rsidRPr="002C5286">
        <w:rPr>
          <w:rFonts w:ascii="Times New Roman" w:hAnsi="Times New Roman" w:cs="Times New Roman"/>
          <w:i/>
          <w:iCs/>
          <w:sz w:val="24"/>
          <w:szCs w:val="24"/>
        </w:rPr>
        <w:t xml:space="preserve">реализуется </w:t>
      </w:r>
      <w:r w:rsidR="00D006F8" w:rsidRPr="002C5286">
        <w:rPr>
          <w:rFonts w:ascii="Times New Roman" w:hAnsi="Times New Roman" w:cs="Times New Roman"/>
          <w:sz w:val="24"/>
          <w:szCs w:val="24"/>
        </w:rPr>
        <w:t>программа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="00BE3E4A" w:rsidRPr="002C5286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BE3E4A" w:rsidRPr="002C5286">
        <w:rPr>
          <w:rFonts w:ascii="Times New Roman" w:hAnsi="Times New Roman" w:cs="Times New Roman"/>
          <w:sz w:val="24"/>
          <w:szCs w:val="24"/>
        </w:rPr>
        <w:t>Школа 21века»</w:t>
      </w:r>
      <w:r w:rsidR="00D006F8" w:rsidRPr="002C5286">
        <w:rPr>
          <w:rFonts w:ascii="Times New Roman" w:hAnsi="Times New Roman" w:cs="Times New Roman"/>
          <w:sz w:val="24"/>
          <w:szCs w:val="24"/>
        </w:rPr>
        <w:t>.</w:t>
      </w:r>
      <w:r w:rsidR="00BE3E4A" w:rsidRPr="002C5286">
        <w:rPr>
          <w:rFonts w:ascii="Times New Roman" w:hAnsi="Times New Roman" w:cs="Times New Roman"/>
          <w:sz w:val="24"/>
          <w:szCs w:val="24"/>
        </w:rPr>
        <w:t xml:space="preserve"> Созданы необходимые условия  для реализации  ФГОС начального общего образования в 1-4 классах. В соответствии с требованиями стандарта внеурочная деятельность организуется на основании свободного выбора, с учетом интересов детей и пожеланий родителей силами педагогов школы, библиотекаря,  в объеме не более 10 часов. Обучающимся предоставлена возможность осваивать программы дополнительного </w:t>
      </w:r>
      <w:proofErr w:type="gramStart"/>
      <w:r w:rsidR="00BE3E4A" w:rsidRPr="002C5286">
        <w:rPr>
          <w:rFonts w:ascii="Times New Roman" w:hAnsi="Times New Roman" w:cs="Times New Roman"/>
          <w:sz w:val="24"/>
          <w:szCs w:val="24"/>
        </w:rPr>
        <w:t>образования</w:t>
      </w:r>
      <w:proofErr w:type="gramEnd"/>
      <w:r w:rsidR="00BE3E4A" w:rsidRPr="002C5286">
        <w:rPr>
          <w:rFonts w:ascii="Times New Roman" w:hAnsi="Times New Roman" w:cs="Times New Roman"/>
          <w:sz w:val="24"/>
          <w:szCs w:val="24"/>
        </w:rPr>
        <w:t xml:space="preserve"> как на базе школы, так и в ЦДТ «Эдельвейс».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iCs/>
          <w:sz w:val="24"/>
          <w:szCs w:val="24"/>
        </w:rPr>
        <w:t>В основной  школе  были</w:t>
      </w:r>
      <w:r w:rsidRPr="002C5286">
        <w:rPr>
          <w:rFonts w:ascii="Times New Roman" w:hAnsi="Times New Roman" w:cs="Times New Roman"/>
          <w:sz w:val="24"/>
          <w:szCs w:val="24"/>
        </w:rPr>
        <w:t xml:space="preserve"> созданы необходимые условия для реализации ФГОС в 5-9 классах.  Учебный план и  план внеурочной деятельности формировались с учетом пожеланий родителей и обучающихся, внеурочная деятельность  осуществлялась по всем основным направлениям развития личности обучающихся  по согласованию с родителями. </w:t>
      </w:r>
    </w:p>
    <w:p w:rsidR="00913912" w:rsidRPr="002C5286" w:rsidRDefault="00913912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i/>
          <w:sz w:val="24"/>
          <w:szCs w:val="24"/>
        </w:rPr>
        <w:t>В средней школе</w:t>
      </w:r>
      <w:r w:rsidRPr="002C5286">
        <w:rPr>
          <w:rFonts w:ascii="Times New Roman" w:hAnsi="Times New Roman" w:cs="Times New Roman"/>
          <w:sz w:val="24"/>
          <w:szCs w:val="24"/>
        </w:rPr>
        <w:t xml:space="preserve"> началось введение ФГОС СОО: реализуется универсальный учебный план с углубленным изучением биологии, внеурочная деятельность организована по трем ведущим блокам,  определенным требованиями стандарта. Образовательный процесс организован на основе запросов обучающихся и родителей.</w:t>
      </w:r>
      <w:r w:rsidR="00B175BE" w:rsidRPr="002C5286">
        <w:rPr>
          <w:rFonts w:ascii="Times New Roman" w:hAnsi="Times New Roman" w:cs="Times New Roman"/>
          <w:sz w:val="24"/>
          <w:szCs w:val="24"/>
        </w:rPr>
        <w:t xml:space="preserve"> Для реализации программы по физике заключен договор о сетевом взаимодействии с МБОУ СШ №1 г. Пошехонье.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lastRenderedPageBreak/>
        <w:t>2) Образовательные технологии и методы, используемые в образовательном процессе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Педагоги школы используют в образовательном процессе технологии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типа: проблемно диалоговое обучение, технология продуктивного чтения, проектная и исследовательская деятельность,  развитие критического мышления через чтение и письмо, личностн</w:t>
      </w:r>
      <w:r w:rsidR="00D006F8" w:rsidRPr="002C5286">
        <w:rPr>
          <w:rFonts w:ascii="Times New Roman" w:hAnsi="Times New Roman" w:cs="Times New Roman"/>
          <w:sz w:val="24"/>
          <w:szCs w:val="24"/>
        </w:rPr>
        <w:t>о ориентированное обучение, ИКТ. В рамках программы перехода школы в эффективный режим работы особая роль отводится технологии смыслового чтения как стратегии, обеспечивающей формирование</w:t>
      </w:r>
      <w:r w:rsidR="007F1CB4" w:rsidRPr="002C5286">
        <w:rPr>
          <w:rFonts w:ascii="Times New Roman" w:hAnsi="Times New Roman" w:cs="Times New Roman"/>
          <w:sz w:val="24"/>
          <w:szCs w:val="24"/>
        </w:rPr>
        <w:t xml:space="preserve"> функцио</w:t>
      </w:r>
      <w:r w:rsidR="00D006F8" w:rsidRPr="002C5286">
        <w:rPr>
          <w:rFonts w:ascii="Times New Roman" w:hAnsi="Times New Roman" w:cs="Times New Roman"/>
          <w:sz w:val="24"/>
          <w:szCs w:val="24"/>
        </w:rPr>
        <w:t>нальной грамотности обучающихся и повышение качества образовательных результатов.</w:t>
      </w:r>
      <w:r w:rsidRPr="002C5286">
        <w:rPr>
          <w:rFonts w:ascii="Times New Roman" w:hAnsi="Times New Roman" w:cs="Times New Roman"/>
          <w:sz w:val="24"/>
          <w:szCs w:val="24"/>
        </w:rPr>
        <w:t xml:space="preserve"> В системе оценивания использует</w:t>
      </w:r>
      <w:r w:rsidR="0043701F" w:rsidRPr="002C5286">
        <w:rPr>
          <w:rFonts w:ascii="Times New Roman" w:hAnsi="Times New Roman" w:cs="Times New Roman"/>
          <w:sz w:val="24"/>
          <w:szCs w:val="24"/>
        </w:rPr>
        <w:t xml:space="preserve">ся технология портфолио, которая наиболее полно отражает достижения </w:t>
      </w:r>
      <w:proofErr w:type="gramStart"/>
      <w:r w:rsidR="0043701F" w:rsidRPr="002C52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43701F" w:rsidRPr="002C5286">
        <w:rPr>
          <w:rFonts w:ascii="Times New Roman" w:hAnsi="Times New Roman" w:cs="Times New Roman"/>
          <w:sz w:val="24"/>
          <w:szCs w:val="24"/>
        </w:rPr>
        <w:t xml:space="preserve"> в урочной и внеурочной деятельности.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 xml:space="preserve">ВЫВОД: 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Образовательные программы на всех ступенях обучения  и подходы к их реализации соответствуют требованиям ФГОС НОО, ФГОС ООО,</w:t>
      </w:r>
      <w:r w:rsidR="0043701F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ФГОС СОО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.  Условия реализации программ удовлетворяют требованиям Стандарта.</w:t>
      </w:r>
    </w:p>
    <w:p w:rsidR="00F43F75" w:rsidRPr="002C5286" w:rsidRDefault="00F43F75" w:rsidP="00F43F75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8.Основные направления воспитательной деятельности:</w:t>
      </w:r>
    </w:p>
    <w:p w:rsidR="002C1E1E" w:rsidRPr="002C5286" w:rsidRDefault="002C1E1E" w:rsidP="002C1E1E">
      <w:pPr>
        <w:pStyle w:val="a9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Воспитательная работа  в школе строилась в соответствии с требованиями Федерального государственного образовательного стандарта  с программой воспитания и социализации обучающихся, с планом воспитательной работы  школы и особенностей сельской школы. </w:t>
      </w:r>
      <w:r w:rsidRPr="002C5286">
        <w:rPr>
          <w:rFonts w:ascii="Times New Roman" w:eastAsia="Calibri" w:hAnsi="Times New Roman" w:cs="Times New Roman"/>
          <w:kern w:val="2"/>
          <w:sz w:val="24"/>
          <w:szCs w:val="24"/>
          <w:lang w:eastAsia="ko-KR"/>
        </w:rPr>
        <w:t>Школа является  образовательным, культурным и воспитательным центром села.</w:t>
      </w:r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  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t>На организацию воспита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>тельного процесса в школе влияет специфика сель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 xml:space="preserve">ского социума. </w:t>
      </w:r>
      <w:proofErr w:type="spellStart"/>
      <w:r w:rsidRPr="002C5286">
        <w:rPr>
          <w:rFonts w:ascii="Times New Roman" w:eastAsiaTheme="minorHAnsi" w:hAnsi="Times New Roman" w:cs="Times New Roman"/>
          <w:sz w:val="24"/>
          <w:szCs w:val="24"/>
        </w:rPr>
        <w:t>Социокультурная</w:t>
      </w:r>
      <w:proofErr w:type="spellEnd"/>
      <w:r w:rsidRPr="002C5286">
        <w:rPr>
          <w:rFonts w:ascii="Times New Roman" w:eastAsiaTheme="minorHAnsi" w:hAnsi="Times New Roman" w:cs="Times New Roman"/>
          <w:sz w:val="24"/>
          <w:szCs w:val="24"/>
        </w:rPr>
        <w:t xml:space="preserve"> среда села  устой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>чива и традиционна. Вследствие этого родители и жители села имеют большое влияние на воспитание детей. У детей значительно раньше фор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>мируется уважение к семейным традициям, почитание стар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>ших, уважение к людям труда, взаимопомощь. Круг общения школьников  ограничен, но само об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>щение отличается доброжелательностью, знанием ок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softHyphen/>
        <w:t xml:space="preserve">ружающих людей.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 В соответствии с планом работы школы осуществляется планирование деятельности классных руководителей.  Планы классных руководителей основываются на анализе воспитательной работы за предыдущий год, учитывается характеристика класса, формулируются цель и задачи на новый год.</w:t>
      </w:r>
    </w:p>
    <w:p w:rsidR="002C1E1E" w:rsidRPr="002C5286" w:rsidRDefault="002C1E1E" w:rsidP="002C1E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2C528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Общая </w:t>
      </w:r>
      <w:r w:rsidRPr="002C5286">
        <w:rPr>
          <w:rFonts w:ascii="Times New Roman" w:eastAsia="№Е" w:hAnsi="Times New Roman" w:cs="Times New Roman"/>
          <w:bCs/>
          <w:iCs/>
          <w:kern w:val="2"/>
          <w:sz w:val="24"/>
          <w:szCs w:val="24"/>
          <w:lang w:eastAsia="ko-KR"/>
        </w:rPr>
        <w:t>цель</w:t>
      </w:r>
      <w:r w:rsidRPr="002C5286">
        <w:rPr>
          <w:rFonts w:ascii="Times New Roman" w:eastAsia="№Е" w:hAnsi="Times New Roman" w:cs="Times New Roman"/>
          <w:kern w:val="2"/>
          <w:sz w:val="24"/>
          <w:szCs w:val="24"/>
          <w:lang w:eastAsia="ko-KR"/>
        </w:rPr>
        <w:t xml:space="preserve"> воспитания в школе – </w:t>
      </w:r>
      <w:r w:rsidRPr="002C5286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личностное развитие школьников, проявляющееся:</w:t>
      </w:r>
    </w:p>
    <w:p w:rsidR="002C1E1E" w:rsidRPr="002C5286" w:rsidRDefault="002C1E1E" w:rsidP="002C1E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2C5286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 xml:space="preserve">1) в усвоении ими знаний основных норм, которые общество выработало на основе этих ценностей (т.е. в усвоении ими социально значимых знаний); </w:t>
      </w:r>
    </w:p>
    <w:p w:rsidR="002C1E1E" w:rsidRPr="002C5286" w:rsidRDefault="002C1E1E" w:rsidP="002C1E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2C5286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2) в развитии их позитивных отношений к этим общественным ценностям (т.е. в развитии их социально значимых отношений);</w:t>
      </w:r>
    </w:p>
    <w:p w:rsidR="002C1E1E" w:rsidRPr="002C5286" w:rsidRDefault="002C1E1E" w:rsidP="002C1E1E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</w:pPr>
      <w:r w:rsidRPr="002C5286">
        <w:rPr>
          <w:rFonts w:ascii="Times New Roman" w:eastAsia="№Е" w:hAnsi="Times New Roman" w:cs="Times New Roman"/>
          <w:iCs/>
          <w:kern w:val="2"/>
          <w:sz w:val="24"/>
          <w:szCs w:val="24"/>
          <w:lang w:eastAsia="ko-KR"/>
        </w:rPr>
        <w:t>3) в приобретении ими соответствующего этим ценностям опыта поведения, опыта применения сформированных знаний и отношений на практике (т.е. в приобретении ими опыта осуществления социально значимых дел).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Исходя из анализа работы, поставлены следующие задачи.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1.Реализовывать воспитательные возможности</w:t>
      </w: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о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 xml:space="preserve">бщешкольных ключевых </w:t>
      </w: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дел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,</w:t>
      </w: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поддерживать традиции их 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коллективного планирования, организации, проведения и анализа в школьном сообществе;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2.Реализовывать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3.Вовлекать школьников в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4.Использовать в воспитании детей возможности школьного урока, поддерживать использование на уроках интерактивных форм занятий с учащимися; 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5.Инициировать и поддерживать ученическое самоуправление – как на уровне школы, так и на уровне классных сообществ; 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6.Поддерживать деятельность функционирующих на базе школы д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етских общественных объединений и организаций;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7.Организовывать для школьников 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экскурсии, экспедиции, походы и реализовывать их воспитательный потенциал;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ind w:right="282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8.Организовывать </w:t>
      </w:r>
      <w:proofErr w:type="spellStart"/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профориентационную</w:t>
      </w:r>
      <w:proofErr w:type="spellEnd"/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работу со школьниками;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9.Организовать работу школьных </w:t>
      </w:r>
      <w:proofErr w:type="spellStart"/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медиа</w:t>
      </w:r>
      <w:proofErr w:type="spellEnd"/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, реализовывать их воспитательный потенциал; 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lastRenderedPageBreak/>
        <w:t xml:space="preserve">10.Развивать </w:t>
      </w:r>
      <w:r w:rsidRPr="002C5286">
        <w:rPr>
          <w:rFonts w:ascii="Times New Roman" w:eastAsia="№Е" w:hAnsi="Times New Roman" w:cs="Times New Roman"/>
          <w:w w:val="0"/>
          <w:sz w:val="24"/>
          <w:szCs w:val="24"/>
          <w:lang w:eastAsia="ru-RU"/>
        </w:rPr>
        <w:t>предметно-эстетическую среду школы</w:t>
      </w: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 xml:space="preserve"> и реализовывать ее воспитательные возможности;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№Е" w:hAnsi="Times New Roman" w:cs="Times New Roman"/>
          <w:sz w:val="24"/>
          <w:szCs w:val="24"/>
          <w:lang w:eastAsia="ru-RU"/>
        </w:rPr>
        <w:t>11.Организовать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2C1E1E" w:rsidRPr="002C5286" w:rsidRDefault="002C1E1E" w:rsidP="002C1E1E">
      <w:pPr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         По вопросам воспитания и развития обучающихся, школа сотрудничает с социальными партнерами, с целью формирования информационно-образовательного пространства для успешного развития и адаптации детей. В течение многих лет коллектив школы взаимодействует с сельской и районной библиотекой, сельским и районным Домом культуры,  </w:t>
      </w:r>
      <w:proofErr w:type="spellStart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ФАПом</w:t>
      </w:r>
      <w:proofErr w:type="spellEnd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,  ДЮСШ г. Пошехонье, САМ, МБУ </w:t>
      </w:r>
      <w:proofErr w:type="gramStart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ДО</w:t>
      </w:r>
      <w:proofErr w:type="gramEnd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</w:t>
      </w:r>
      <w:proofErr w:type="gramStart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>Центр</w:t>
      </w:r>
      <w:proofErr w:type="gramEnd"/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«Эдельвейс», ОП «Пошехонский» МУ МВД России «Рыбинское»</w:t>
      </w:r>
      <w:r w:rsidRPr="002C5286">
        <w:rPr>
          <w:rFonts w:ascii="Times New Roman" w:eastAsia="Arial Unicode MS" w:hAnsi="Times New Roman" w:cs="Times New Roman"/>
          <w:sz w:val="24"/>
          <w:szCs w:val="24"/>
          <w:lang w:eastAsia="ru-RU"/>
        </w:rPr>
        <w:t>,</w:t>
      </w:r>
      <w:r w:rsidRPr="002C5286">
        <w:rPr>
          <w:rFonts w:ascii="Times New Roman" w:eastAsiaTheme="minorHAnsi" w:hAnsi="Times New Roman" w:cs="Times New Roman"/>
          <w:sz w:val="24"/>
          <w:szCs w:val="24"/>
          <w:shd w:val="clear" w:color="auto" w:fill="FFFFFF"/>
        </w:rPr>
        <w:t xml:space="preserve"> </w:t>
      </w:r>
      <w:r w:rsidRPr="002C5286">
        <w:rPr>
          <w:rFonts w:ascii="Times New Roman" w:eastAsiaTheme="minorHAnsi" w:hAnsi="Times New Roman" w:cs="Times New Roman"/>
          <w:bCs/>
          <w:sz w:val="24"/>
          <w:szCs w:val="24"/>
          <w:shd w:val="clear" w:color="auto" w:fill="FFFFFF"/>
        </w:rPr>
        <w:t>ГИБДД Пошехонского РОВД</w:t>
      </w:r>
      <w:r w:rsidRPr="002C5286">
        <w:rPr>
          <w:rFonts w:ascii="Times New Roman" w:eastAsia="Arial Unicode MS" w:hAnsi="Times New Roman" w:cs="Times New Roman"/>
          <w:sz w:val="24"/>
          <w:szCs w:val="24"/>
          <w:lang w:eastAsia="ru-RU"/>
        </w:rPr>
        <w:t>, образовательными организациями района.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  В 2020  году дополнительное образование было представлено семью кружками. Анализируя  работу кружков, следует отметить, что за последние три года наблюдается увеличение числа занятых детей дополнительным образованием.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2409"/>
        <w:gridCol w:w="2409"/>
        <w:gridCol w:w="2409"/>
      </w:tblGrid>
      <w:tr w:rsidR="002C1E1E" w:rsidRPr="002C5286" w:rsidTr="002C1E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Годы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</w:tr>
      <w:tr w:rsidR="002C1E1E" w:rsidRPr="002C5286" w:rsidTr="002C1E1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Занятость детей  </w:t>
            </w:r>
            <w:proofErr w:type="gramStart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2C5286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85%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C1E1E" w:rsidRPr="002C5286" w:rsidRDefault="002C1E1E" w:rsidP="002C1E1E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C5286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Охват детей услугами дополнительного образования имеет тенденцию к увеличению, особенно  младшего школьного возраста.  Высокие результаты детей в конкурсах и соревнованиях способствуют увеличению численности  ребят, которые желают заниматься  в кружках. Участники кружка историки-краеведы ежегодно участвуют в областной патриотической экспедиции. В этом году принимали участие в областном конкурсе исследовательских работ  «Отечество» и международном всероссийском </w:t>
      </w:r>
      <w:proofErr w:type="spellStart"/>
      <w:proofErr w:type="gramStart"/>
      <w:r w:rsidRPr="002C5286">
        <w:rPr>
          <w:rFonts w:ascii="Times New Roman" w:hAnsi="Times New Roman" w:cs="Times New Roman"/>
          <w:sz w:val="24"/>
          <w:szCs w:val="24"/>
        </w:rPr>
        <w:t>интернет-проекте</w:t>
      </w:r>
      <w:proofErr w:type="spellEnd"/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«Диалог культур» (призер и дипломант). Во всероссийском конкурсе «Школьный музей» (РДШ) стали победителями. Обучающиеся 7-9 классов участвовали в межрегиональном </w:t>
      </w:r>
      <w:proofErr w:type="spellStart"/>
      <w:proofErr w:type="gramStart"/>
      <w:r w:rsidRPr="002C5286">
        <w:rPr>
          <w:rFonts w:ascii="Times New Roman" w:hAnsi="Times New Roman" w:cs="Times New Roman"/>
          <w:sz w:val="24"/>
          <w:szCs w:val="24"/>
        </w:rPr>
        <w:t>интернет-проекте</w:t>
      </w:r>
      <w:proofErr w:type="spellEnd"/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, посвященном Дню защиты от экологической опасности, где в исследовательском конкурсе заняли 1 место.  Команда из числа детей  7-8 классов приняла участие в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региональном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интернет-проекте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«День российской науки».  В рамках кружка «Землю предков наследуя» проводились туристические экскурсии.  На областной конкурс для учащихся «Дорогие мои земляки» были представлены две работы (2и 3 место) С интересом ребята начальных классов посещали  танцевальный кружок на базе центра детского творчества «Эдельвейс». Ребята выступают с танцевальной программой на школьных мероприятиях.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Педагоги школы осуществляют постоянный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посещаемостью занятий дополнительного образования. Пропусков без уважительных причин нет. Посещаемость занятий составляет 96 %.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Одной из воспитательных задач, которые школа ежегодно ставит перед собой, задача по воспитанию гражданственности и приобщению к духовным ценностям своего Отечества является приоритетной.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Общечеловеческой ценностью данного направления,  мы считаем Отечество, формируя к нему у обучающихся отношение как к единственной, уникальной для каждого человека Родине, данной ему судьбой, доставшейся от предков.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Главной целью при реализации направления является создание условий для развития высокой социальной активности, гражданской ответственности, духовности, становления настоящих граждан России, обладающих позитивными ценностями и качествами, способных проявить их в созидательном процессе в интересах Отечества, обеспечения его жизненно важных интересов и устойчивого развития. В ходе работы использовались современные педагогические технологии проектно-исследовательской деятельности, коллективно-творческих дел и др. Был реализован широкий спектр мероприятий. В течение года проводился цикл классных часов: «Дни воинской славы», «Родина у нас одна», «День неизвестного солдата», уроки мужества «Этих дней не смолкнет слава», посвященные Великой Отечественной войне.  В преддверии Дня Защитников Отечества классными руководителями были проведены тематические классные часы,  посвященные  боевым действиям в Афганистане и Чечне с просмотром документальной хроники для учащихся. Данные мероприятия оказали высокое нравственное воздействие на учащихся. Учащиеся нашей школы принимали участие в  акциях «Голубь мира», «Вахта памяти», «Обелиск, «Бессмертный полк» (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онлайн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>), посвященные Победе в Великой Отечественной войне.</w:t>
      </w:r>
    </w:p>
    <w:p w:rsidR="002C1E1E" w:rsidRPr="002C5286" w:rsidRDefault="002C1E1E" w:rsidP="002C1E1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iCs/>
          <w:w w:val="0"/>
          <w:kern w:val="2"/>
          <w:sz w:val="24"/>
          <w:szCs w:val="24"/>
          <w:lang w:eastAsia="ko-KR"/>
        </w:rPr>
        <w:t xml:space="preserve">      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t xml:space="preserve">В сентябре 2020 года был открыт Центр образования цифрового и гуманитарного профиля «Точка роста». Здесь каждый может выбрать себе занятие по душе: овладеть навыками 3D-моделирования, компьютерного черчения, робототехники, программирования и многое другое, 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lastRenderedPageBreak/>
        <w:t>связанное с современными технологиями.  Материально-техническая база Центра «Точка роста» используется  в образовательной деятельности как общественное пространство для развития общекультурных компетенций и цифровой грамотности населения, шахматного образования, проектной деятельности, творческой, социальной самореализации детей, педагогов, родительской общественности.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2C5286">
        <w:rPr>
          <w:rFonts w:ascii="Times New Roman" w:eastAsia="Calibri" w:hAnsi="Times New Roman" w:cs="Times New Roman"/>
          <w:sz w:val="24"/>
          <w:szCs w:val="24"/>
        </w:rPr>
        <w:t xml:space="preserve"> В школе действует музей, который включает в себя несколько экспозиций: галерея художника Чернова А.А., музей кукол, русская горница,  природа и история родного края. В музее хранится около трехсот экспонатов. За два года музей посетили около ста человек из шести образовательных учреждений района. Материалы музея используются на уроках истории, краеведения, географии, внеурочной деятельности.</w:t>
      </w:r>
      <w:r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В этом году был реализован проект «Моя малая Родина», который значительно увеличил число экспонатов музея.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В течение года проводится мониторинг по определению уровня воспитанности (по методике П.В. Степанова, И.В. Степановой «Личностный рост»). Анализируя «Уровень воспитанности учащихся» по школе видно, что в этом году:  высокий уровень воспитанности составляет 17%; хороший – 33%  средний – 42% низкий – 8%.   Анализ полученных диагностических данных, результатов анкетирования показывает, что независимо от возрастных различий приоритетными ценностями для школьников остаются: активная жизнь, здоровье, творчество, уверенность в себе, красота природы и искусства. Исходя из выше сказанного, необходимо в планы воспитательных работ включить классные часы, беседы по воспитанию толерантности к представителям других культур, проводить работу по повышению самооценки некоторых учащихся.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     В школе созданы органы ученического управления и ученические сообщества, которые способствуют формированию активной жизненной позиции и социальной ответственности.  Большое значение  по формированию духовно </w:t>
      </w:r>
      <w:proofErr w:type="gramStart"/>
      <w:r w:rsidRPr="002C5286">
        <w:rPr>
          <w:rFonts w:ascii="Times New Roman" w:eastAsia="Arial Unicode MS" w:hAnsi="Times New Roman" w:cs="Times New Roman"/>
          <w:sz w:val="24"/>
          <w:szCs w:val="24"/>
        </w:rPr>
        <w:t>–н</w:t>
      </w:r>
      <w:proofErr w:type="gramEnd"/>
      <w:r w:rsidRPr="002C5286">
        <w:rPr>
          <w:rFonts w:ascii="Times New Roman" w:eastAsia="Arial Unicode MS" w:hAnsi="Times New Roman" w:cs="Times New Roman"/>
          <w:sz w:val="24"/>
          <w:szCs w:val="24"/>
        </w:rPr>
        <w:t>равственного здоровья детей  имеет развитие волонтерской деятельности.  С целью популяризации волонтерского движения был проведен круглый стол «</w:t>
      </w:r>
      <w:proofErr w:type="gramStart"/>
      <w:r w:rsidRPr="002C5286">
        <w:rPr>
          <w:rFonts w:ascii="Times New Roman" w:eastAsia="Arial Unicode MS" w:hAnsi="Times New Roman" w:cs="Times New Roman"/>
          <w:sz w:val="24"/>
          <w:szCs w:val="24"/>
        </w:rPr>
        <w:t>Семейное</w:t>
      </w:r>
      <w:proofErr w:type="gramEnd"/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 </w:t>
      </w:r>
      <w:proofErr w:type="spellStart"/>
      <w:r w:rsidRPr="002C5286">
        <w:rPr>
          <w:rFonts w:ascii="Times New Roman" w:eastAsia="Arial Unicode MS" w:hAnsi="Times New Roman" w:cs="Times New Roman"/>
          <w:sz w:val="24"/>
          <w:szCs w:val="24"/>
        </w:rPr>
        <w:t>волонтёрство</w:t>
      </w:r>
      <w:proofErr w:type="spellEnd"/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. Что это такое?»  Волонтерами школы разработан проект «Дорога к храму», «Школьный двор». Проводились акции экологической, социальной  и патриотической направленности. </w:t>
      </w:r>
      <w:proofErr w:type="gramStart"/>
      <w:r w:rsidRPr="002C5286">
        <w:rPr>
          <w:rFonts w:ascii="Times New Roman" w:eastAsia="Arial Unicode MS" w:hAnsi="Times New Roman" w:cs="Times New Roman"/>
          <w:sz w:val="24"/>
          <w:szCs w:val="24"/>
        </w:rPr>
        <w:t>Обучающиеся нашей школы принимали активное участие не только в школьных, районных,  но и областных мероприятиях.</w:t>
      </w:r>
      <w:proofErr w:type="gramEnd"/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  Отряд «Тимуровцы» стал победителем в  районном конкурсе «Лучший волонтерский отряд». В районном конкурсе « Лучший социальный проект» также стали победителями.   Процент </w:t>
      </w:r>
      <w:proofErr w:type="gramStart"/>
      <w:r w:rsidRPr="002C5286">
        <w:rPr>
          <w:rFonts w:ascii="Times New Roman" w:eastAsia="Arial Unicode MS" w:hAnsi="Times New Roman" w:cs="Times New Roman"/>
          <w:sz w:val="24"/>
          <w:szCs w:val="24"/>
        </w:rPr>
        <w:t>обучающихся</w:t>
      </w:r>
      <w:proofErr w:type="gramEnd"/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, имеющих высокий уровень социальной ответственности (72%). С целью повышения социальной ответственности у детей необходимо совершенствование системы органов школьного самоуправления и увеличение числа детей, занимающихся волонтерской деятельностью. </w:t>
      </w:r>
      <w:r w:rsidRPr="002C5286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В течение года проводился  цикл классных часов  «Я в профессии»,  «Профессии моих родителей», «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Востребованность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на рынке труда»». Были проведены: ролевая игра  «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Профориентационный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компас»,</w:t>
      </w:r>
      <w:r w:rsidRPr="002C52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деловая игра «В поисках призвания».</w:t>
      </w:r>
      <w:r w:rsidRPr="002C5286">
        <w:rPr>
          <w:rFonts w:ascii="Times New Roman" w:hAnsi="Times New Roman" w:cs="Times New Roman"/>
          <w:sz w:val="24"/>
          <w:szCs w:val="24"/>
        </w:rPr>
        <w:t xml:space="preserve"> В декабре месяце был проведен единый классный час «Конституция – основной закон нашей жизни». Была организована  встреча со студентами Ярославского педагогического университета им К.Д. Ушинского и Ярославской сельскохозяйственной академии им. Тимирязева. В старших классах систематически ЦПМСС</w:t>
      </w:r>
      <w:r w:rsidRPr="002C528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 xml:space="preserve">«Надежда» проводят тренинги по профессиональной ориентации школьников.  В течение года были организованы социальные пробы на базе  Ярославского колледжа индустрии питания и Пошехонского  сельскохозяйственного колледжа.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пробовали себя в следующих профессиях: ландшафтный дизайнер, воспитатель, повар. Социальное агентство молодежи проводили тренинги социальной направленности: «Жизненные ценности», «Толерантность». Классные руководители проводят тестирование и анкетирование с целью изучения готовности к выбору профессии и самоопределению. На сегодняшний день уровень самоопределения выпускников 11 класса составляет 100%. В качестве организации по профессиональной ориентации обучающихся,  в школе проводятся предметные недели и олимпиады по предметам, которые стимулируют  интерес  к предметной сфере. Ежегодно ученики нашей школы посещают ярмарки - профессий и дни открытых дверей в учебных заведениях. Ребята участвуют в  экскурсиях, акциях, социальных проектах, праздниках, КТД. Традиционным стало проведение дня ученического самоуправления в школе, когда ученики пробуют себя  в роли учителя, воспитателя, библиотекаря.    </w:t>
      </w:r>
      <w:r w:rsidRPr="002C5286">
        <w:rPr>
          <w:rFonts w:ascii="Times New Roman" w:eastAsia="Arial Unicode MS" w:hAnsi="Times New Roman" w:cs="Times New Roman"/>
          <w:sz w:val="24"/>
          <w:szCs w:val="24"/>
        </w:rPr>
        <w:t xml:space="preserve">                                                                           </w:t>
      </w:r>
      <w:r w:rsidRPr="002C5286">
        <w:rPr>
          <w:rFonts w:ascii="Times New Roman" w:eastAsiaTheme="minorHAnsi" w:hAnsi="Times New Roman" w:cs="Times New Roman"/>
          <w:sz w:val="24"/>
          <w:szCs w:val="24"/>
        </w:rPr>
        <w:t xml:space="preserve">  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В школе регулярно осуществляется мониторинг состояния здоровья детей по результатам диспансеризации, группам здоровья, физкультурным группам, который позволяет: выявить </w:t>
      </w:r>
      <w:r w:rsidRPr="002C5286">
        <w:rPr>
          <w:rFonts w:ascii="Times New Roman" w:hAnsi="Times New Roman" w:cs="Times New Roman"/>
          <w:sz w:val="24"/>
          <w:szCs w:val="24"/>
        </w:rPr>
        <w:lastRenderedPageBreak/>
        <w:t xml:space="preserve">структуру и  динамику по общей заболеваемости; оценить влияние образовательного процесса на здоровье     детей; составить план школьных мероприятий. 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   Большое внимание в школе отводится формированию культуры безопасного  поведения школьников. </w:t>
      </w:r>
      <w:r w:rsidRPr="002C5286">
        <w:rPr>
          <w:rFonts w:ascii="Times New Roman" w:hAnsi="Times New Roman" w:cs="Times New Roman"/>
          <w:iCs/>
          <w:w w:val="0"/>
          <w:kern w:val="2"/>
          <w:sz w:val="24"/>
          <w:szCs w:val="24"/>
          <w:lang w:eastAsia="ko-KR"/>
        </w:rPr>
        <w:t>Школа является ресурсным центром по профилактике безопасности: дорожной безопасности, террористической безопасности. В рамках ресурсных центров проводится методическая работа с педагогами района, организуются массовые мероприятия с детьми.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настоящее время в школе реализуется программа «Юный инспектор дорожного движения». Данная программа предусматривает изучение  правил дорожного движения, воспитание культуры безопасности, ответственности за личную безопасность, ответственного отношения к личному здоровью как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индивидуальной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 так и общественной ценности.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. В школе имеется план по профилактике дорожной безопасности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В  ходе реализации плана в прошлый период были проведены следующие мероприятия;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Конкурс плакатов  «Пешеход, водитель, пассажир», конкурс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лэпбуков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>, Акция «Памятка водителю», ролевые игры для младших школьников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 О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>дной из наиболее эффективных форм работы является деятельность волонтеров по данной проблеме. Учащиеся старших классов проводят мероприятия с ребятами в начальной школе и в среднем звене. С целью обеспечения социальной защиты детей и подростков ежегодно в школе работает оздоровительный лагерь в каникулярное время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В программу работы оздоровительного лагеря включаются мероприятия по ПДД: конкурсы рисунков на асфальте , викторины, соревнования «Образцовый пешеход».  Ежегодно в школе проводится месячник «Внимание, дети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!, 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>в рамках которого были организованы профилактические мероприятия по безопасному поведению на дорогах, езде на велосипедах, самокатах и роликовых коньках.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Кроме общешкольных мероприятий  в этом году наши ребята принимали участие в областных,  региональных, межрегиональных  и всероссийских конкурсах: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- 2020г. –«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сл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ет ЮИД « (приз зрительских симпатий за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лэпбук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)            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межрегиональная развивающая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онлай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н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игра "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ПДД-сюрприз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» (1 место),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Всероссийский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интерактивный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по безопасности дорожного движения «Первому пешеходу приготовиться».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Ежегодно в сентябре проводится месячник по профилактике терроризма и экстремизма. 3 сентября проходила акция «Мы за мир». В рамках акции ребята вспомнили о событиях в Беслане. В завершении мероприятия ребята изготовили и запустили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белых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голубей как символ мирных намерений. Во всех классах проведены тематические классные часы. В течение месяца проводись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флешмобы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>, акции, уроки гражданственности, книжные выставки. В школе разработана и реализуется программа «Мои права, мои обязанности». Целью всех запланированных мероприятий, является развитие системы правового воспитания в школе, формирование у школьников гражданской ответственности и правового самосознания, инициативности, самостоятельности, способности к успешной социализации в обществе. Волонтеры школы разработали буклеты и памятки «Экстремизму и терроризму - НЕТ!» и распространили их среди обучающихся и родителей.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Воспитательная работа школы не может строиться без учета того, что индивидуальность ребенка формируется в семье. Школа и семья – два важнейших воспитательно-образовательных института, которые изначально призваны дополнять друг друга и взаимодействовать между собой. Сегодня, очевидно, что,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воспитывать ребенка изолировано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от общества, нельзя. Процесс развития личности ребёнка наиболее эффективно осуществляется в сотворчестве родителей, педагогов, самих детей. Школа заинтересована в тесном сотрудничестве с семьёй. С этой целью в школе велась работа с родителями и лицами их заменяющими. Систематически проводились классные родительские собрания, консультации, классные и общешкольные мероприятия с участием родителей.  Следует сказать, что не все родители принимают участие  в жизни школы и класса. Классным руководителям необходимо наладить тесную связь с родителями. Вовлечение родителей в совместную деятельность с детьми на уровне класса даёт хорошую возможность для роста учащихся в личностном плане.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sz w:val="24"/>
          <w:szCs w:val="24"/>
        </w:rPr>
        <w:t>Выводы: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 xml:space="preserve">    Исходя из анализа воспитательной работы, следует отметить, что поставленные задачи  на 2020 учебный год в целом выполнены. 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bdr w:val="none" w:sz="0" w:space="0" w:color="auto" w:frame="1"/>
        </w:rPr>
        <w:t>Несмотря на эффективность воспитательных мероприятий, необходимо продолжить работу по следующим направлениям: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lastRenderedPageBreak/>
        <w:t>- способствовать  созданию условий для формирования нравственных ценностей и ведущих жизненных ориентиров. Провести цикл мероприятий по воспитанию патриотизма и гражданственности;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 усилить роль семьи в воспитании детей и привлечение родителей к организации учебно-воспитательного процесса;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-увеличить число детей, участвующих в спортивных соревнованиях;</w:t>
      </w:r>
    </w:p>
    <w:p w:rsidR="002C1E1E" w:rsidRPr="002C5286" w:rsidRDefault="002C1E1E" w:rsidP="002C1E1E">
      <w:pPr>
        <w:pStyle w:val="a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5286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-продолжить </w:t>
      </w:r>
      <w:r w:rsidRPr="002C5286">
        <w:rPr>
          <w:rFonts w:ascii="Times New Roman" w:hAnsi="Times New Roman" w:cs="Times New Roman"/>
          <w:b/>
          <w:i/>
          <w:sz w:val="24"/>
          <w:szCs w:val="24"/>
        </w:rPr>
        <w:t xml:space="preserve"> профилактику асоциальных явлений в детской и подростковой среде;</w:t>
      </w:r>
    </w:p>
    <w:p w:rsidR="002C1E1E" w:rsidRPr="002C5286" w:rsidRDefault="002C1E1E" w:rsidP="002C1E1E">
      <w:pPr>
        <w:pStyle w:val="a9"/>
        <w:jc w:val="both"/>
        <w:rPr>
          <w:rFonts w:ascii="Times New Roman" w:eastAsia="Arial Unicode MS" w:hAnsi="Times New Roman" w:cs="Times New Roman"/>
          <w:b/>
          <w:i/>
          <w:sz w:val="24"/>
          <w:szCs w:val="24"/>
        </w:rPr>
      </w:pPr>
      <w:r w:rsidRPr="002C5286">
        <w:rPr>
          <w:rFonts w:ascii="Times New Roman" w:eastAsia="Arial Unicode MS" w:hAnsi="Times New Roman" w:cs="Times New Roman"/>
          <w:b/>
          <w:i/>
          <w:sz w:val="24"/>
          <w:szCs w:val="24"/>
        </w:rPr>
        <w:t>- совершенствовать систему органов школьного самоуправления и увеличение числа детей, занимающихся волонтерской деятельностью</w:t>
      </w:r>
    </w:p>
    <w:p w:rsidR="002C1E1E" w:rsidRPr="002C5286" w:rsidRDefault="002C1E1E" w:rsidP="002C1E1E">
      <w:pPr>
        <w:pStyle w:val="a9"/>
        <w:jc w:val="both"/>
        <w:rPr>
          <w:rFonts w:ascii="Times New Roman" w:eastAsia="Arial Unicode MS" w:hAnsi="Times New Roman" w:cs="Times New Roman"/>
          <w:b/>
          <w:i/>
          <w:sz w:val="24"/>
          <w:szCs w:val="24"/>
        </w:rPr>
      </w:pPr>
      <w:r w:rsidRPr="002C5286">
        <w:rPr>
          <w:rFonts w:ascii="Times New Roman" w:eastAsia="Arial Unicode MS" w:hAnsi="Times New Roman" w:cs="Times New Roman"/>
          <w:b/>
          <w:i/>
          <w:sz w:val="24"/>
          <w:szCs w:val="24"/>
        </w:rPr>
        <w:t>- активизировать деятельность ресурсного центра по безопасности.</w:t>
      </w:r>
    </w:p>
    <w:p w:rsidR="002C1E1E" w:rsidRPr="002C5286" w:rsidRDefault="002C1E1E" w:rsidP="002C1E1E">
      <w:pPr>
        <w:widowControl w:val="0"/>
        <w:tabs>
          <w:tab w:val="left" w:pos="1134"/>
        </w:tabs>
        <w:wordWrap w:val="0"/>
        <w:autoSpaceDE w:val="0"/>
        <w:autoSpaceDN w:val="0"/>
        <w:spacing w:after="0" w:line="240" w:lineRule="auto"/>
        <w:jc w:val="both"/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</w:pPr>
      <w:r w:rsidRPr="002C5286">
        <w:rPr>
          <w:rFonts w:ascii="Times New Roman" w:eastAsia="Arial Unicode MS" w:hAnsi="Times New Roman" w:cs="Times New Roman"/>
          <w:b/>
          <w:i/>
          <w:sz w:val="24"/>
          <w:szCs w:val="24"/>
          <w:lang w:eastAsia="ru-RU"/>
        </w:rPr>
        <w:t>-</w:t>
      </w:r>
      <w:r w:rsidRPr="002C5286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 организовать работу школьных </w:t>
      </w:r>
      <w:proofErr w:type="spellStart"/>
      <w:r w:rsidRPr="002C5286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>медиа</w:t>
      </w:r>
      <w:proofErr w:type="spellEnd"/>
      <w:r w:rsidRPr="002C5286">
        <w:rPr>
          <w:rFonts w:ascii="Times New Roman" w:eastAsia="№Е" w:hAnsi="Times New Roman" w:cs="Times New Roman"/>
          <w:b/>
          <w:i/>
          <w:sz w:val="24"/>
          <w:szCs w:val="24"/>
          <w:lang w:eastAsia="ru-RU"/>
        </w:rPr>
        <w:t xml:space="preserve">, реализовывать их воспитательный потенциал; </w:t>
      </w:r>
    </w:p>
    <w:p w:rsidR="007F1CB4" w:rsidRPr="002C5286" w:rsidRDefault="007F1CB4" w:rsidP="007F1CB4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</w:p>
    <w:p w:rsidR="00BE3E4A" w:rsidRPr="002C5286" w:rsidRDefault="00BE3E4A" w:rsidP="004D7D16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 xml:space="preserve">9.Содержание и качество подготовки </w:t>
      </w:r>
      <w:proofErr w:type="gramStart"/>
      <w:r w:rsidRPr="002C5286"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E25F11" w:rsidRPr="002C5286" w:rsidRDefault="00E25F11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100% обучающихся  1-8, 10 классов получили по всем предметам  промежуточной аттестации  положительные результаты и переведены на следующий год обучения.</w:t>
      </w:r>
    </w:p>
    <w:p w:rsidR="00E25F11" w:rsidRPr="002C5286" w:rsidRDefault="00E25F11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29 учеников (39%) закончили учебный год на «4» и «5», 1 ученица 4 класса награждена Похвальным листом «За отличные успехи в учении».</w:t>
      </w:r>
    </w:p>
    <w:p w:rsidR="00E25F11" w:rsidRPr="002C5286" w:rsidRDefault="00E25F11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61% обучающихся – это дети, имеющие итоговые отметки «4» и «3». 17% (13 человек) – это дети с низким уровнем учебных возможностей и отсутствием учебной мотивации, у которых преобладают текущие, четвертные  и итоговые отметки по основным предметам учебного плана - «3». В их числе 3 </w:t>
      </w:r>
      <w:proofErr w:type="gramStart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обучающихся</w:t>
      </w:r>
      <w:proofErr w:type="gramEnd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имеющих заключение ПМПК. Они   также переведены в следующий класс без академической задолженности.  </w:t>
      </w:r>
    </w:p>
    <w:p w:rsidR="00E25F11" w:rsidRPr="002C5286" w:rsidRDefault="00E25F11" w:rsidP="00EC7E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Удовлетворительные результаты слабоуспевающих обучающихся  обеспечены  в течение учебного года организацией индивидуальных дополнительных занятий по учебному материалу, требующему дополнительных разъяснений и комментариев учителя, подготовкой индивидуальных карточек в соответствии с уровнем развития ученика  и базовыми требованиями образовательной программы.</w:t>
      </w:r>
      <w:proofErr w:type="gramEnd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Учителя-предметники оказывали консультационную помощь родителям, разъясняли критерии и требования, следование которым позволит вывести ребенка на положительный учебный результат, пытались выработать совместный план действий.  В режиме дистанционного обучения педагоги не только общались со </w:t>
      </w:r>
      <w:proofErr w:type="gramStart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слабоуспевающими</w:t>
      </w:r>
      <w:proofErr w:type="gramEnd"/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обучающимися в социальных сетях, но и  разбирали задания по телефону.</w:t>
      </w:r>
    </w:p>
    <w:p w:rsidR="00E25F11" w:rsidRPr="002C5286" w:rsidRDefault="00E25F11" w:rsidP="00EC7E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Классные руководители поддерживали связь с родителями, своевременно информируя их об учебных проблемах детей, решали их совместно с родителями и учителями-предметниками в ходе личных встреч и индивидуальных консультаций. Особая роль классному руководителю была  отведена во время дистанционного обучения: он контролировал процесс, своевременно информировал родителей и обучающихся, устанавливал связь между учителем и учеником, если складывалась внештатная ситуация.</w:t>
      </w:r>
    </w:p>
    <w:p w:rsidR="00E25F11" w:rsidRPr="002C5286" w:rsidRDefault="00E25F11" w:rsidP="00EC7E0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проведения государственной итоговой аттестации по образовательным программам основного общего и сре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днего общего образования не дали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возможности  сделать 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объективные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выводы о достижении запланирован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ных результатов, </w:t>
      </w:r>
      <w:r w:rsidR="00822976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обеспечили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получение 100% выпускников 9 и 11 классов аттестатов об основном общем и среднем общем образовании как успешно освоившим образовательные программы и имеющим зачеты за итоговое собеседование по русскому языку и сочинение.</w:t>
      </w:r>
      <w:proofErr w:type="gramEnd"/>
    </w:p>
    <w:p w:rsidR="00822976" w:rsidRPr="002C5286" w:rsidRDefault="00E25F11" w:rsidP="0082297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Максимальный  средний балл аттестата выпускников 9 класса- 4,7 , минимальный балл -3,1.</w:t>
      </w:r>
      <w:r w:rsidR="00822976" w:rsidRPr="002C52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976" w:rsidRPr="002C5286" w:rsidRDefault="00822976" w:rsidP="008229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соответствии с приказом департамента образования Ярославской области 28 сентября и 2 октября 2020г. в 10 классе были проведены диагностические работы по русскому языку и математике с целью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 уровнем освоения обучающимися программ основного общего образования. Диагностические работы были проведены по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КИМам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>, содержание и структура которых соответствовали ОГЭ, процедура проведения работ соответствовала процедуре основного государственного экзамена.</w:t>
      </w:r>
    </w:p>
    <w:p w:rsidR="00822976" w:rsidRPr="002C5286" w:rsidRDefault="00822976" w:rsidP="008229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В диагностических работах приняли участие две ученицы 10 класса. </w:t>
      </w:r>
    </w:p>
    <w:p w:rsidR="00822976" w:rsidRPr="002C5286" w:rsidRDefault="00822976" w:rsidP="008229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За диагностическую работу по русскому языку набранные первичные баллы 28 и 27 из максимально возможных 33-х, что соответствует отметке «4». Данные результаты соответствуют уровню знаний и подготовки учеников. Такой вывод можно сделать, опираясь на аналитические данные прошлого года. </w:t>
      </w:r>
    </w:p>
    <w:p w:rsidR="00822976" w:rsidRPr="002C5286" w:rsidRDefault="00822976" w:rsidP="00822976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lastRenderedPageBreak/>
        <w:t>По математике ученицы набрали 17 и 15 баллов из максимальных 32-х, что также соответствует отметке «4». Результаты диагностических работ соответствуют ожидаемым результатам прошлого учебного года.</w:t>
      </w:r>
    </w:p>
    <w:p w:rsidR="008C45D7" w:rsidRPr="002C5286" w:rsidRDefault="009734E9" w:rsidP="00EC7E0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C5286">
        <w:rPr>
          <w:rFonts w:ascii="Times New Roman" w:hAnsi="Times New Roman" w:cs="Times New Roman"/>
          <w:bCs/>
          <w:sz w:val="24"/>
          <w:szCs w:val="24"/>
        </w:rPr>
        <w:t>Из четырех</w:t>
      </w:r>
      <w:r w:rsidR="007425F7" w:rsidRPr="002C5286">
        <w:rPr>
          <w:rFonts w:ascii="Times New Roman" w:hAnsi="Times New Roman" w:cs="Times New Roman"/>
          <w:bCs/>
          <w:sz w:val="24"/>
          <w:szCs w:val="24"/>
        </w:rPr>
        <w:t xml:space="preserve"> выпускников </w:t>
      </w:r>
      <w:r w:rsidR="00822976" w:rsidRPr="002C5286">
        <w:rPr>
          <w:rFonts w:ascii="Times New Roman" w:hAnsi="Times New Roman" w:cs="Times New Roman"/>
          <w:bCs/>
          <w:sz w:val="24"/>
          <w:szCs w:val="24"/>
        </w:rPr>
        <w:t xml:space="preserve"> 11 класса </w:t>
      </w:r>
      <w:r w:rsidR="007425F7" w:rsidRPr="002C5286">
        <w:rPr>
          <w:rFonts w:ascii="Times New Roman" w:hAnsi="Times New Roman" w:cs="Times New Roman"/>
          <w:bCs/>
          <w:sz w:val="24"/>
          <w:szCs w:val="24"/>
        </w:rPr>
        <w:t xml:space="preserve">не все </w:t>
      </w:r>
      <w:r w:rsidRPr="002C5286">
        <w:rPr>
          <w:rFonts w:ascii="Times New Roman" w:hAnsi="Times New Roman" w:cs="Times New Roman"/>
          <w:bCs/>
          <w:sz w:val="24"/>
          <w:szCs w:val="24"/>
        </w:rPr>
        <w:t xml:space="preserve"> сдавали ЕГЭ: одна ученица </w:t>
      </w:r>
      <w:r w:rsidR="007425F7" w:rsidRPr="002C5286">
        <w:rPr>
          <w:rFonts w:ascii="Times New Roman" w:hAnsi="Times New Roman" w:cs="Times New Roman"/>
          <w:bCs/>
          <w:sz w:val="24"/>
          <w:szCs w:val="24"/>
        </w:rPr>
        <w:t xml:space="preserve">получила аттестат по итогам промежуточной аттестации. Один выпускник получил неудовлетворительный результат по математике профильного уровня. </w:t>
      </w:r>
      <w:r w:rsidR="008C45D7" w:rsidRPr="002C5286">
        <w:rPr>
          <w:rFonts w:ascii="Times New Roman" w:hAnsi="Times New Roman" w:cs="Times New Roman"/>
          <w:bCs/>
          <w:sz w:val="24"/>
          <w:szCs w:val="24"/>
        </w:rPr>
        <w:t xml:space="preserve">Средний балл по профильной математике- 37 баллов. По русскому языку – 68. Это ниже, чем в прошлом году. На экзаменах по выбору также не удалось показать достойных результатов: самый лучший – по обществознанию (67),  по химии ученица набрала 41 балл, а по физике выпускник получил 39 баллов. Нужно отметить, что невысокий уровень результатов ЕГЭ прогнозировался, выпускники класса получили результаты, соответствующие их возможностям. </w:t>
      </w:r>
    </w:p>
    <w:p w:rsidR="00D006F8" w:rsidRPr="002C5286" w:rsidRDefault="00E25F11" w:rsidP="00EC7E0D">
      <w:pPr>
        <w:shd w:val="clear" w:color="auto" w:fill="FFFFFF"/>
        <w:spacing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/>
          <w:sz w:val="24"/>
          <w:szCs w:val="24"/>
          <w:lang w:eastAsia="ru-RU"/>
        </w:rPr>
        <w:t xml:space="preserve">Мониторинг  </w:t>
      </w:r>
      <w:proofErr w:type="spellStart"/>
      <w:r w:rsidRPr="002C5286">
        <w:rPr>
          <w:rFonts w:ascii="Times New Roman" w:eastAsia="Times New Roman" w:hAnsi="Times New Roman"/>
          <w:sz w:val="24"/>
          <w:szCs w:val="24"/>
          <w:lang w:eastAsia="ru-RU"/>
        </w:rPr>
        <w:t>метапредметных</w:t>
      </w:r>
      <w:proofErr w:type="spellEnd"/>
      <w:r w:rsidRPr="002C5286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результатов по итогам 2019-2020 учебного года проведен не был, однако обучающиеся 9 класса стали участниками мониторинга информационно-коммуникационных компетенций и показали невысокие результаты. Данные результаты были ожидаемы, так как класс на протяжении всего обучения показывал самые низкие </w:t>
      </w:r>
      <w:proofErr w:type="spellStart"/>
      <w:r w:rsidRPr="002C5286">
        <w:rPr>
          <w:rFonts w:ascii="Times New Roman" w:eastAsia="Times New Roman" w:hAnsi="Times New Roman"/>
          <w:sz w:val="24"/>
          <w:szCs w:val="24"/>
          <w:lang w:eastAsia="ru-RU"/>
        </w:rPr>
        <w:t>метапредметные</w:t>
      </w:r>
      <w:proofErr w:type="spellEnd"/>
      <w:r w:rsidRPr="002C5286">
        <w:rPr>
          <w:rFonts w:ascii="Times New Roman" w:eastAsia="Times New Roman" w:hAnsi="Times New Roman"/>
          <w:sz w:val="24"/>
          <w:szCs w:val="24"/>
          <w:lang w:eastAsia="ru-RU"/>
        </w:rPr>
        <w:t xml:space="preserve"> результаты по смысловому чтению, а задания мониторинга  не требовали  знания информатики как предмета, требовалось умение внимательно читать задания, понимать смысл прочитанного, интерпретировать информацию, использовать ее для решения жизненных ситуаций.</w:t>
      </w:r>
    </w:p>
    <w:p w:rsidR="009734E9" w:rsidRPr="002C5286" w:rsidRDefault="00E25F11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призовых </w:t>
      </w:r>
      <w:r w:rsidR="00E91F48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 в муниципальном этапе </w:t>
      </w:r>
      <w:proofErr w:type="spellStart"/>
      <w:r w:rsidR="00E91F48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ВсОШ</w:t>
      </w:r>
      <w:proofErr w:type="spellEnd"/>
      <w:r w:rsidR="00E91F48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проведенном осенью 2020 года,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увеличилось по</w:t>
      </w:r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сравнению с прошлым годом: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1F48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871A4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4 победителя (литература, биология, история, география (</w:t>
      </w:r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лидер </w:t>
      </w:r>
      <w:proofErr w:type="gramStart"/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proofErr w:type="gramEnd"/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абудина</w:t>
      </w:r>
      <w:proofErr w:type="spellEnd"/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Ксения),</w:t>
      </w:r>
      <w:r w:rsidR="00E91F48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EC7E0D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12 призеров.</w:t>
      </w:r>
    </w:p>
    <w:p w:rsidR="008049C5" w:rsidRPr="002C5286" w:rsidRDefault="008049C5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Только 45%  обучающихся в 2020</w:t>
      </w:r>
      <w:r w:rsidR="00E25F11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приняли участие в конкурсах, стали победителями и призерами.</w:t>
      </w:r>
      <w:proofErr w:type="gramEnd"/>
      <w:r w:rsidR="00E25F11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меньше, чем в прошлом году (50%).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</w:t>
      </w:r>
      <w:r w:rsidR="00871A4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было участие в конкурсах реги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онального, межрегионального и все</w:t>
      </w:r>
      <w:r w:rsidR="00871A4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россий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ского уровней: Российская психолого-педагогическая олимпиада имени К.Д.Ушинского (призер), Региональный этап всероссийского конкурса исследовательских краеведческих работ школьников «Отеч</w:t>
      </w:r>
      <w:r w:rsidR="00B6259C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ество», Региональный  конкурс «</w:t>
      </w:r>
      <w:proofErr w:type="spell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Ярославия</w:t>
      </w:r>
      <w:proofErr w:type="spellEnd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территория </w:t>
      </w:r>
      <w:proofErr w:type="spell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эколят</w:t>
      </w:r>
      <w:proofErr w:type="spellEnd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Региональный конкурс краеведческих работ школьников «Дорогие мои земляки» (призер), Региональный конкурс в рамках краеведческого движения школьников «Моя родина </w:t>
      </w: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proofErr w:type="spell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gramEnd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рославия</w:t>
      </w:r>
      <w:proofErr w:type="spellEnd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» «Мы помним, мы гордимся»</w:t>
      </w:r>
    </w:p>
    <w:p w:rsidR="008049C5" w:rsidRPr="002C5286" w:rsidRDefault="008049C5" w:rsidP="00EC7E0D">
      <w:pPr>
        <w:spacing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Региональный этап всероссийского конкурса  « Малая родина: природа, культура, этнос» (победитель),</w:t>
      </w:r>
      <w:r w:rsidRPr="002C5286">
        <w:rPr>
          <w:sz w:val="24"/>
          <w:szCs w:val="24"/>
        </w:rPr>
        <w:t xml:space="preserve">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Интернет-проект «Наука будущего», Межрегиональный  интернет - проект «Диалог культур»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734E9" w:rsidRPr="002C5286">
        <w:rPr>
          <w:sz w:val="24"/>
          <w:szCs w:val="24"/>
        </w:rPr>
        <w:t xml:space="preserve"> 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 проект  «Школьный музей РДШ» (три победителя), Российская научная конференция школьников «Открытие».</w:t>
      </w:r>
      <w:proofErr w:type="gramEnd"/>
    </w:p>
    <w:p w:rsidR="00E25F11" w:rsidRPr="002C5286" w:rsidRDefault="00E25F11" w:rsidP="00EC7E0D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Из-за погодных условий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2020 году </w:t>
      </w:r>
      <w:proofErr w:type="gramStart"/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смогли участвовать в традиционных 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спортивных 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соревнованиях</w:t>
      </w:r>
      <w:r w:rsidR="009734E9"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2C528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6259C" w:rsidRPr="002C5286" w:rsidRDefault="00BE3E4A" w:rsidP="0089339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ВЫВОДЫ</w:t>
      </w:r>
      <w:r w:rsidR="008C45D7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: все обучающиеся в 2020 году имели стабильные образовательные результаты не ниже </w:t>
      </w:r>
      <w:proofErr w:type="gramStart"/>
      <w:r w:rsidR="008C45D7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удовлетворительных</w:t>
      </w:r>
      <w:proofErr w:type="gramEnd"/>
      <w:r w:rsidR="008C45D7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="00893398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B6259C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Обучающие</w:t>
      </w:r>
      <w:r w:rsidR="008C45D7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ся всех </w:t>
      </w:r>
      <w:r w:rsidR="00B6259C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категорий успешно перешли  в следующий </w:t>
      </w:r>
      <w:proofErr w:type="gramStart"/>
      <w:r w:rsidR="00B6259C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</w:t>
      </w:r>
      <w:proofErr w:type="gramEnd"/>
      <w:r w:rsidR="00B6259C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несмотря на сложные  условия обучения  в дистанционном формате. Одна ученица была награждена Похвальным листом «За отличные успехи в учении».</w:t>
      </w:r>
    </w:p>
    <w:p w:rsidR="00C06D23" w:rsidRPr="002C5286" w:rsidRDefault="00B6259C" w:rsidP="0089339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выпускники получили аттестаты и, хотя не набрали высоких результатов на экзаменах, успешно поступили в профессиональные учебные заведения (2 человека учатся в вузах).</w:t>
      </w:r>
    </w:p>
    <w:p w:rsidR="00B6259C" w:rsidRPr="002C5286" w:rsidRDefault="00B6259C" w:rsidP="00893398">
      <w:pPr>
        <w:spacing w:line="240" w:lineRule="auto"/>
        <w:contextualSpacing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Погодные условия 2020 года и эпидемиологическая ситуация негативно отразились на возможностях участвовать в конкурсах и, соответственно, на количестве участников и призеров.</w:t>
      </w:r>
    </w:p>
    <w:p w:rsidR="00BE3E4A" w:rsidRPr="002C5286" w:rsidRDefault="00BE3E4A" w:rsidP="004D7D16">
      <w:pPr>
        <w:spacing w:after="0" w:line="240" w:lineRule="auto"/>
        <w:outlineLvl w:val="1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t>10. Востребованность выпускников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00"/>
      </w:tblPr>
      <w:tblGrid>
        <w:gridCol w:w="3193"/>
        <w:gridCol w:w="3591"/>
        <w:gridCol w:w="12"/>
        <w:gridCol w:w="3438"/>
      </w:tblGrid>
      <w:tr w:rsidR="00BE3E4A" w:rsidRPr="002C5286">
        <w:trPr>
          <w:tblCellSpacing w:w="0" w:type="dxa"/>
          <w:jc w:val="center"/>
        </w:trPr>
        <w:tc>
          <w:tcPr>
            <w:tcW w:w="3193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</w:p>
          <w:p w:rsidR="00BE3E4A" w:rsidRPr="002C5286" w:rsidRDefault="00BE3E4A" w:rsidP="004D7D16">
            <w:pPr>
              <w:pStyle w:val="ab"/>
              <w:jc w:val="both"/>
            </w:pPr>
            <w:r w:rsidRPr="002C5286">
              <w:t>Название учебного заведения</w:t>
            </w:r>
          </w:p>
        </w:tc>
        <w:tc>
          <w:tcPr>
            <w:tcW w:w="7041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E7551B" w:rsidP="004D7D16">
            <w:pPr>
              <w:pStyle w:val="ab"/>
              <w:jc w:val="center"/>
              <w:rPr>
                <w:lang w:val="en-US"/>
              </w:rPr>
            </w:pPr>
            <w:r w:rsidRPr="002C5286">
              <w:t xml:space="preserve">2019/2020 </w:t>
            </w:r>
            <w:r w:rsidR="00BE3E4A" w:rsidRPr="002C5286">
              <w:t>учебный год</w:t>
            </w:r>
          </w:p>
          <w:p w:rsidR="00BE3E4A" w:rsidRPr="002C5286" w:rsidRDefault="00E7551B" w:rsidP="004D7D16">
            <w:pPr>
              <w:pStyle w:val="ab"/>
              <w:jc w:val="center"/>
            </w:pPr>
            <w:r w:rsidRPr="002C5286">
              <w:t>4 выпускника</w:t>
            </w:r>
            <w:r w:rsidR="00E30814" w:rsidRPr="002C5286">
              <w:t xml:space="preserve"> 11 класса</w:t>
            </w:r>
          </w:p>
        </w:tc>
      </w:tr>
      <w:tr w:rsidR="00BE3E4A" w:rsidRPr="002C5286">
        <w:trPr>
          <w:tblCellSpacing w:w="0" w:type="dxa"/>
          <w:jc w:val="center"/>
        </w:trPr>
        <w:tc>
          <w:tcPr>
            <w:tcW w:w="3193" w:type="dxa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BE3E4A" w:rsidRPr="002C5286" w:rsidRDefault="00BE3E4A" w:rsidP="004D7D1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кол-во</w:t>
            </w:r>
          </w:p>
        </w:tc>
        <w:tc>
          <w:tcPr>
            <w:tcW w:w="345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%</w:t>
            </w:r>
          </w:p>
        </w:tc>
      </w:tr>
      <w:tr w:rsidR="00BE3E4A" w:rsidRPr="002C5286">
        <w:trPr>
          <w:tblCellSpacing w:w="0" w:type="dxa"/>
          <w:jc w:val="center"/>
        </w:trPr>
        <w:tc>
          <w:tcPr>
            <w:tcW w:w="31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СПО</w:t>
            </w:r>
          </w:p>
        </w:tc>
        <w:tc>
          <w:tcPr>
            <w:tcW w:w="36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E7551B" w:rsidP="004D7D16">
            <w:pPr>
              <w:pStyle w:val="ab"/>
              <w:jc w:val="both"/>
            </w:pPr>
            <w:r w:rsidRPr="002C5286">
              <w:t>2</w:t>
            </w:r>
          </w:p>
        </w:tc>
        <w:tc>
          <w:tcPr>
            <w:tcW w:w="3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E7551B" w:rsidP="004D7D16">
            <w:pPr>
              <w:pStyle w:val="ab"/>
              <w:jc w:val="both"/>
            </w:pPr>
            <w:r w:rsidRPr="002C5286">
              <w:t>50</w:t>
            </w:r>
          </w:p>
        </w:tc>
      </w:tr>
      <w:tr w:rsidR="00BE3E4A" w:rsidRPr="002C5286">
        <w:trPr>
          <w:tblCellSpacing w:w="0" w:type="dxa"/>
          <w:jc w:val="center"/>
        </w:trPr>
        <w:tc>
          <w:tcPr>
            <w:tcW w:w="31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ВУЗ</w:t>
            </w:r>
          </w:p>
        </w:tc>
        <w:tc>
          <w:tcPr>
            <w:tcW w:w="36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E7551B" w:rsidP="004D7D16">
            <w:pPr>
              <w:pStyle w:val="ab"/>
              <w:jc w:val="both"/>
            </w:pPr>
            <w:r w:rsidRPr="002C5286">
              <w:t>2</w:t>
            </w:r>
          </w:p>
        </w:tc>
        <w:tc>
          <w:tcPr>
            <w:tcW w:w="3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E7551B" w:rsidP="004D7D16">
            <w:pPr>
              <w:pStyle w:val="ab"/>
              <w:jc w:val="both"/>
            </w:pPr>
            <w:r w:rsidRPr="002C5286">
              <w:t>5</w:t>
            </w:r>
            <w:r w:rsidR="00C06D23" w:rsidRPr="002C5286">
              <w:t>0</w:t>
            </w:r>
          </w:p>
        </w:tc>
      </w:tr>
      <w:tr w:rsidR="00BE3E4A" w:rsidRPr="002C5286">
        <w:trPr>
          <w:tblCellSpacing w:w="0" w:type="dxa"/>
          <w:jc w:val="center"/>
        </w:trPr>
        <w:tc>
          <w:tcPr>
            <w:tcW w:w="31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rPr>
                <w:b/>
                <w:bCs/>
              </w:rPr>
              <w:t>Работают</w:t>
            </w:r>
          </w:p>
        </w:tc>
        <w:tc>
          <w:tcPr>
            <w:tcW w:w="36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-</w:t>
            </w:r>
          </w:p>
        </w:tc>
        <w:tc>
          <w:tcPr>
            <w:tcW w:w="3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-</w:t>
            </w:r>
          </w:p>
        </w:tc>
      </w:tr>
      <w:tr w:rsidR="00BE3E4A" w:rsidRPr="002C5286">
        <w:trPr>
          <w:tblCellSpacing w:w="0" w:type="dxa"/>
          <w:jc w:val="center"/>
        </w:trPr>
        <w:tc>
          <w:tcPr>
            <w:tcW w:w="31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rPr>
                <w:b/>
                <w:bCs/>
              </w:rPr>
              <w:t>Не учатся и не работают</w:t>
            </w:r>
          </w:p>
        </w:tc>
        <w:tc>
          <w:tcPr>
            <w:tcW w:w="360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-</w:t>
            </w:r>
          </w:p>
        </w:tc>
        <w:tc>
          <w:tcPr>
            <w:tcW w:w="34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E3E4A" w:rsidRPr="002C5286" w:rsidRDefault="00BE3E4A" w:rsidP="004D7D16">
            <w:pPr>
              <w:pStyle w:val="ab"/>
              <w:jc w:val="both"/>
            </w:pPr>
            <w:r w:rsidRPr="002C5286">
              <w:t>-</w:t>
            </w:r>
          </w:p>
        </w:tc>
      </w:tr>
    </w:tbl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Вывод: Уровень профессионального </w:t>
      </w:r>
      <w:r w:rsidR="00E7551B"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самоопределения выпускников 2020</w:t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учебного года составляет 100%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C52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12.Характеристика </w:t>
      </w:r>
      <w:proofErr w:type="spellStart"/>
      <w:r w:rsidRPr="002C5286">
        <w:rPr>
          <w:rFonts w:ascii="Times New Roman" w:hAnsi="Times New Roman" w:cs="Times New Roman"/>
          <w:b/>
          <w:bCs/>
          <w:sz w:val="24"/>
          <w:szCs w:val="24"/>
        </w:rPr>
        <w:t>внутришкольной</w:t>
      </w:r>
      <w:proofErr w:type="spellEnd"/>
      <w:r w:rsidRPr="002C5286">
        <w:rPr>
          <w:rFonts w:ascii="Times New Roman" w:hAnsi="Times New Roman" w:cs="Times New Roman"/>
          <w:b/>
          <w:bCs/>
          <w:sz w:val="24"/>
          <w:szCs w:val="24"/>
        </w:rPr>
        <w:t xml:space="preserve"> системы оценки качества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Style w:val="af0"/>
          <w:rFonts w:ascii="Times New Roman" w:hAnsi="Times New Roman" w:cs="Times New Roman"/>
          <w:sz w:val="24"/>
          <w:szCs w:val="24"/>
        </w:rPr>
        <w:t>Целями  мониторинга качества являются</w:t>
      </w:r>
      <w:r w:rsidRPr="002C5286">
        <w:rPr>
          <w:rFonts w:ascii="Times New Roman" w:hAnsi="Times New Roman" w:cs="Times New Roman"/>
          <w:sz w:val="24"/>
          <w:szCs w:val="24"/>
        </w:rPr>
        <w:t xml:space="preserve"> непрерывный системный анализ и оценка состояния эффективности деятельности МБОУ Белосельской СШ, усиление результативности функционирования муниципальной системы образования за счет повышения качества принимаемых для нее управленческих решений, повышение уровня информированности потребителей муниципальных услуг в области образования. 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Оценка качества образования в школе осуществляется в следующих формах и направлениях: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оценка общего уровня усвоения учащимися начальной школы основных знаний и умений по общеобразовательным предметам;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мониторинг </w:t>
      </w:r>
      <w:proofErr w:type="spellStart"/>
      <w:r w:rsidRPr="002C5286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2C5286">
        <w:rPr>
          <w:rFonts w:ascii="Times New Roman" w:hAnsi="Times New Roman" w:cs="Times New Roman"/>
          <w:sz w:val="24"/>
          <w:szCs w:val="24"/>
        </w:rPr>
        <w:t xml:space="preserve"> универсальных учебных действий;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мониторинг качества образования на основе государственной (итоговой) аттестации выпускников 9 классов;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мониторинг качества образования на основе государственной (итоговой) аттестации выпускников 11 классов;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мониторинг и диагностика учебных достижений учащихся по завершении начальной, основной и средней школы  и по завершении учебного года;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мониторинг уровня и качества воспитанности, обеспечиваемого в образовательном учреждении;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мониторинг учебных достижений учащихся по итогам независимых срезов знаний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аттестация педагогических работников;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самоанализ деятельности, осуществляемый педагогическими работниками;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олимпиады; </w:t>
      </w:r>
    </w:p>
    <w:p w:rsidR="00BE3E4A" w:rsidRPr="002C5286" w:rsidRDefault="00BE3E4A" w:rsidP="004D7D16">
      <w:pPr>
        <w:numPr>
          <w:ilvl w:val="0"/>
          <w:numId w:val="36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творческие конкурсы.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           Основными инструментами, позволяющими дать качественную оценку  системы   мониторинга образования в МБОУ Белосельской СШ, 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являются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анализ изменений характеристик во времени (динамический  анализ) и сравнение одних характеристик с аналогичными (сопоставительный анализ).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ab/>
        <w:t>По итогам анализа полученных данных  в рамках мониторинга готовятся соответствующие документы: отчёты, аналитические справки, доклады, которые доводятся до  педагогического коллектива школы и родителей. Данные по итогам мониторинга включаются в ежегодный доклад директора перед Учредителем и размещаются на  сайте МБОУ Белосельской СШ.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ab/>
      </w:r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Выводы: </w:t>
      </w:r>
      <w:proofErr w:type="spellStart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Внутришкольная</w:t>
      </w:r>
      <w:proofErr w:type="spellEnd"/>
      <w:r w:rsidRPr="002C5286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система оценки качества организована в соответствии с Положением о мониторинге системы образования в МБОУ Белосельской СШ. Результаты мониторинга являются основанием для принятия обоснованных управленческих решений, планировать </w:t>
      </w:r>
    </w:p>
    <w:p w:rsidR="00BE3E4A" w:rsidRPr="002C5286" w:rsidRDefault="00BE3E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МБОУ Белосельская СШ является, в целом, эффективно работающим образовательным учреждением, максимально обеспечивающим условия для  достижения стабильных результатов в обучении и воспитании обучающихся. Доказательством вышесказанному являются следующие факты: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Проверка готовности школы к новому учебному году прошла без замечаний;</w:t>
      </w:r>
    </w:p>
    <w:p w:rsidR="00E7551B" w:rsidRPr="002C5286" w:rsidRDefault="00E7551B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Получена лицензия на реализацию программ дополнительного образования детей и взрослых;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-Не зафиксировано жалоб со стороны родителей и грубых нарушений в ходе проверок надзорных органов;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Обеспечена информационная открытость ОУ: есть регулярно обновляющийся сайт, </w:t>
      </w:r>
      <w:r w:rsidR="00E7551B" w:rsidRPr="002C5286">
        <w:rPr>
          <w:rFonts w:ascii="Times New Roman" w:hAnsi="Times New Roman" w:cs="Times New Roman"/>
          <w:sz w:val="24"/>
          <w:szCs w:val="24"/>
        </w:rPr>
        <w:t>созданы группы в социальных сетях,</w:t>
      </w:r>
      <w:r w:rsidRPr="002C5286">
        <w:rPr>
          <w:rFonts w:ascii="Times New Roman" w:hAnsi="Times New Roman" w:cs="Times New Roman"/>
          <w:sz w:val="24"/>
          <w:szCs w:val="24"/>
        </w:rPr>
        <w:t xml:space="preserve"> ведется электронный журнал;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В практике организации воспитательной работы в школе деятельность детских объединений по интересам, возрождение тимуровского движения, организация отряда волонтеров;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lastRenderedPageBreak/>
        <w:t>-  Все педагоги систематически повышают квалификацию;</w:t>
      </w:r>
    </w:p>
    <w:p w:rsidR="00E7551B" w:rsidRPr="002C5286" w:rsidRDefault="00E7551B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Разработана и реализуется программа перехода в эффективный режим работы;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Разработана и реализуется программа внутрифирменного обучения.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Руководитель и заместитель прошли профессиональную переподготовку по программе «Менеджмент в образовании»;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 Обучающиеся показывают стабильно высокие результаты в районных, областных, всероссийских интеллектуальных и творческих конкурсах, олимпиадах;</w:t>
      </w:r>
    </w:p>
    <w:p w:rsidR="00E7551B" w:rsidRPr="002C5286" w:rsidRDefault="00E7551B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- 99% 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показывают удовлетворенность качеством школьного образования;</w:t>
      </w:r>
    </w:p>
    <w:p w:rsidR="00E7551B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Созданы условия для сохранения и укрепления здоровья обучающихся</w:t>
      </w:r>
      <w:proofErr w:type="gramStart"/>
      <w:r w:rsidRPr="002C5286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2C5286">
        <w:rPr>
          <w:rFonts w:ascii="Times New Roman" w:hAnsi="Times New Roman" w:cs="Times New Roman"/>
          <w:sz w:val="24"/>
          <w:szCs w:val="24"/>
        </w:rPr>
        <w:t xml:space="preserve"> 100% обучающихся обеспечены горячим питанием, отсутствуют случаи травматизма, школа</w:t>
      </w:r>
      <w:r w:rsidR="00E7551B" w:rsidRPr="002C5286">
        <w:rPr>
          <w:rFonts w:ascii="Times New Roman" w:hAnsi="Times New Roman" w:cs="Times New Roman"/>
          <w:sz w:val="24"/>
          <w:szCs w:val="24"/>
        </w:rPr>
        <w:t xml:space="preserve"> </w:t>
      </w:r>
      <w:r w:rsidRPr="002C5286">
        <w:rPr>
          <w:rFonts w:ascii="Times New Roman" w:hAnsi="Times New Roman" w:cs="Times New Roman"/>
          <w:sz w:val="24"/>
          <w:szCs w:val="24"/>
        </w:rPr>
        <w:t xml:space="preserve">- районный ресурсный центр по </w:t>
      </w:r>
      <w:r w:rsidR="00E7551B" w:rsidRPr="002C5286">
        <w:rPr>
          <w:rFonts w:ascii="Times New Roman" w:hAnsi="Times New Roman" w:cs="Times New Roman"/>
          <w:sz w:val="24"/>
          <w:szCs w:val="24"/>
        </w:rPr>
        <w:t>формированию безопасного поведения</w:t>
      </w:r>
      <w:r w:rsidR="00D5044A" w:rsidRPr="002C5286">
        <w:rPr>
          <w:rFonts w:ascii="Times New Roman" w:hAnsi="Times New Roman" w:cs="Times New Roman"/>
          <w:sz w:val="24"/>
          <w:szCs w:val="24"/>
        </w:rPr>
        <w:t xml:space="preserve"> обучающихся, </w:t>
      </w:r>
    </w:p>
    <w:p w:rsidR="00E7551B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Высокий уровень спортивной и оздоровительной работы: 80% обучающихся отдохнули в оздоровительном лагере во время каникул (в т.ч. осенних и весенних), 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Все выпускники 9 и 11 классов успешно прошли итоговую аттестацию и получили документы об основном общем и среднем общем образовании;</w:t>
      </w:r>
    </w:p>
    <w:p w:rsidR="00BE3E4A" w:rsidRPr="002C5286" w:rsidRDefault="00BE3E4A" w:rsidP="004D7D16">
      <w:pPr>
        <w:tabs>
          <w:tab w:val="left" w:pos="2526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>- Образовательный процесс на 100% обеспечен учебниками по всем предметам учебного плана;</w:t>
      </w:r>
    </w:p>
    <w:p w:rsidR="00BE3E4A" w:rsidRPr="002C5286" w:rsidRDefault="00D5044A" w:rsidP="004D7D1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5286">
        <w:rPr>
          <w:rFonts w:ascii="Times New Roman" w:hAnsi="Times New Roman" w:cs="Times New Roman"/>
          <w:sz w:val="24"/>
          <w:szCs w:val="24"/>
        </w:rPr>
        <w:t xml:space="preserve">- МТБ школы </w:t>
      </w:r>
      <w:r w:rsidR="00E7551B" w:rsidRPr="002C5286">
        <w:rPr>
          <w:rFonts w:ascii="Times New Roman" w:hAnsi="Times New Roman" w:cs="Times New Roman"/>
          <w:sz w:val="24"/>
          <w:szCs w:val="24"/>
        </w:rPr>
        <w:t xml:space="preserve"> обновилась за счет создания Центра образования цифрового и гуманитарного профилей «Точка роста».</w:t>
      </w:r>
    </w:p>
    <w:p w:rsidR="00BE3E4A" w:rsidRPr="002C5286" w:rsidRDefault="00BE3E4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3012D2" w:rsidRPr="002C5286" w:rsidRDefault="003012D2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5C1DAA" w:rsidRPr="002C5286" w:rsidRDefault="005C1DA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</w:p>
    <w:p w:rsidR="00BE3E4A" w:rsidRPr="002C5286" w:rsidRDefault="00BE3E4A" w:rsidP="004D7D16">
      <w:pPr>
        <w:shd w:val="clear" w:color="auto" w:fill="FFFFFF"/>
        <w:spacing w:line="240" w:lineRule="auto"/>
        <w:jc w:val="center"/>
        <w:outlineLvl w:val="1"/>
        <w:rPr>
          <w:rFonts w:ascii="Arial" w:hAnsi="Arial" w:cs="Arial"/>
          <w:sz w:val="28"/>
          <w:szCs w:val="28"/>
          <w:lang w:eastAsia="ru-RU"/>
        </w:rPr>
      </w:pPr>
      <w:r w:rsidRPr="002C5286">
        <w:rPr>
          <w:rFonts w:ascii="Arial" w:hAnsi="Arial" w:cs="Arial"/>
          <w:sz w:val="28"/>
          <w:szCs w:val="28"/>
          <w:lang w:eastAsia="ru-RU"/>
        </w:rPr>
        <w:t>ПОКАЗАТЕЛИ</w:t>
      </w:r>
      <w:r w:rsidRPr="002C5286">
        <w:rPr>
          <w:rFonts w:ascii="Arial" w:hAnsi="Arial" w:cs="Arial"/>
          <w:sz w:val="28"/>
          <w:szCs w:val="28"/>
          <w:lang w:eastAsia="ru-RU"/>
        </w:rPr>
        <w:br/>
        <w:t>ДЕЯТЕЛЬНОСТИ ДОШКОЛЬНОЙ ОБРАЗОВАТЕЛЬНОЙ ОРГАНИЗАЦИИ,</w:t>
      </w:r>
      <w:r w:rsidRPr="002C5286">
        <w:rPr>
          <w:rFonts w:ascii="Arial" w:hAnsi="Arial" w:cs="Arial"/>
          <w:sz w:val="28"/>
          <w:szCs w:val="28"/>
          <w:lang w:eastAsia="ru-RU"/>
        </w:rPr>
        <w:br/>
        <w:t>ПОДЛЕЖАЩЕЙ САМООБСЛЕДОВАНИЮ</w:t>
      </w: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096"/>
        <w:gridCol w:w="7031"/>
        <w:gridCol w:w="2235"/>
      </w:tblGrid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N </w:t>
            </w:r>
            <w:proofErr w:type="gramStart"/>
            <w:r w:rsidRPr="002C5286">
              <w:rPr>
                <w:rFonts w:ascii="Arial" w:hAnsi="Arial" w:cs="Arial"/>
                <w:lang w:eastAsia="ru-RU"/>
              </w:rPr>
              <w:t>п</w:t>
            </w:r>
            <w:proofErr w:type="gramEnd"/>
            <w:r w:rsidRPr="002C5286">
              <w:rPr>
                <w:rFonts w:ascii="Arial" w:hAnsi="Arial" w:cs="Arial"/>
                <w:lang w:eastAsia="ru-RU"/>
              </w:rPr>
              <w:t>/п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Показатели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Единица измерения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Образовательная деятельность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12 </w:t>
            </w:r>
            <w:r w:rsidR="00BE3E4A" w:rsidRPr="002C5286">
              <w:rPr>
                <w:rFonts w:ascii="Arial" w:hAnsi="Arial" w:cs="Arial"/>
                <w:lang w:eastAsia="ru-RU"/>
              </w:rPr>
              <w:t>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В </w:t>
            </w:r>
            <w:proofErr w:type="gramStart"/>
            <w:r w:rsidRPr="002C5286">
              <w:rPr>
                <w:rFonts w:ascii="Arial" w:hAnsi="Arial" w:cs="Arial"/>
                <w:lang w:eastAsia="ru-RU"/>
              </w:rPr>
              <w:t>режиме полного дня</w:t>
            </w:r>
            <w:proofErr w:type="gramEnd"/>
            <w:r w:rsidRPr="002C5286">
              <w:rPr>
                <w:rFonts w:ascii="Arial" w:hAnsi="Arial" w:cs="Arial"/>
                <w:lang w:eastAsia="ru-RU"/>
              </w:rPr>
              <w:t xml:space="preserve"> (8 - 12 часов)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12</w:t>
            </w:r>
            <w:r w:rsidR="00BE3E4A" w:rsidRPr="002C5286">
              <w:rPr>
                <w:rFonts w:ascii="Arial" w:hAnsi="Arial" w:cs="Arial"/>
                <w:lang w:eastAsia="ru-RU"/>
              </w:rPr>
              <w:t xml:space="preserve">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 режиме кратковременного пребывания (3 - 5 часов)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 семейной дошкольной группе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1.1.4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12 </w:t>
            </w:r>
            <w:r w:rsidR="00BE3E4A" w:rsidRPr="002C5286">
              <w:rPr>
                <w:rFonts w:ascii="Arial" w:hAnsi="Arial" w:cs="Arial"/>
                <w:lang w:eastAsia="ru-RU"/>
              </w:rPr>
              <w:t>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12</w:t>
            </w:r>
            <w:r w:rsidR="00BE3E4A" w:rsidRPr="002C5286">
              <w:rPr>
                <w:rFonts w:ascii="Arial" w:hAnsi="Arial" w:cs="Arial"/>
                <w:lang w:eastAsia="ru-RU"/>
              </w:rPr>
              <w:t xml:space="preserve"> человек/100%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1.4.1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В </w:t>
            </w:r>
            <w:proofErr w:type="gramStart"/>
            <w:r w:rsidRPr="002C5286">
              <w:rPr>
                <w:rFonts w:ascii="Arial" w:hAnsi="Arial" w:cs="Arial"/>
                <w:lang w:eastAsia="ru-RU"/>
              </w:rPr>
              <w:t>режиме полного дня</w:t>
            </w:r>
            <w:proofErr w:type="gramEnd"/>
            <w:r w:rsidRPr="002C5286">
              <w:rPr>
                <w:rFonts w:ascii="Arial" w:hAnsi="Arial" w:cs="Arial"/>
                <w:lang w:eastAsia="ru-RU"/>
              </w:rPr>
              <w:t xml:space="preserve"> (8 - 12 часов)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12</w:t>
            </w:r>
            <w:r w:rsidR="00BE3E4A" w:rsidRPr="002C5286">
              <w:rPr>
                <w:rFonts w:ascii="Arial" w:hAnsi="Arial" w:cs="Arial"/>
                <w:lang w:eastAsia="ru-RU"/>
              </w:rPr>
              <w:t xml:space="preserve"> человек/</w:t>
            </w:r>
          </w:p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lastRenderedPageBreak/>
              <w:t>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lastRenderedPageBreak/>
              <w:t>1.4.2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 режиме продленного дня (12 - 14 часов)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1.4.3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 режиме круглосуточного пребывания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1.5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1.5.1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1.5.2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 0 %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1.5.3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По присмотру и уходу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1.6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6 дней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1.7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1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1.7.1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1.7.2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1.7.3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 человека/ 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1.7.4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 человек/100%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1.8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0 человек/ </w:t>
            </w:r>
            <w:r w:rsidR="00BE3E4A" w:rsidRPr="002C5286">
              <w:rPr>
                <w:rFonts w:ascii="Arial" w:hAnsi="Arial" w:cs="Arial"/>
                <w:lang w:eastAsia="ru-RU"/>
              </w:rPr>
              <w:t>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lastRenderedPageBreak/>
              <w:t>1.8.1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Высшая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1.8.2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Первая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1человек/ 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1.9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1человек/100%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1.9.1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До 5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 0 человек/ 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1.9.2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Свыше 30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</w:t>
            </w:r>
            <w:r w:rsidR="00BE3E4A" w:rsidRPr="002C5286">
              <w:rPr>
                <w:rFonts w:ascii="Arial" w:hAnsi="Arial" w:cs="Arial"/>
                <w:lang w:eastAsia="ru-RU"/>
              </w:rPr>
              <w:t>0 %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1.10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 xml:space="preserve">0 человек/ </w:t>
            </w:r>
            <w:r w:rsidR="00BE3E4A" w:rsidRPr="002C5286">
              <w:rPr>
                <w:rFonts w:ascii="Arial" w:hAnsi="Arial" w:cs="Arial"/>
                <w:lang w:eastAsia="ru-RU"/>
              </w:rPr>
              <w:t>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proofErr w:type="gramStart"/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1человек/100%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  человек/100%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1человек/12</w:t>
            </w:r>
            <w:r w:rsidR="00BE3E4A" w:rsidRPr="002C5286">
              <w:rPr>
                <w:rFonts w:ascii="Arial" w:hAnsi="Arial" w:cs="Arial"/>
                <w:lang w:eastAsia="ru-RU"/>
              </w:rPr>
              <w:t>человек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Музыкального руководителя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lastRenderedPageBreak/>
              <w:t>1.15.2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Инструктора по физической культуре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Учителя-логопеда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1.15.4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Логопеда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1.15.5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Учителя-дефектолога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1.15.6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Педагога-психолога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396AC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Инфраструктура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2.1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11.4 кв. м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2.2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103,5кв. м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2.3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Наличие физкультурного зала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да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2.4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Наличие музыкального зала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2C5286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2.5</w:t>
            </w:r>
          </w:p>
        </w:tc>
        <w:tc>
          <w:tcPr>
            <w:tcW w:w="8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2C5286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2C5286">
              <w:rPr>
                <w:rFonts w:ascii="Arial" w:hAnsi="Arial" w:cs="Arial"/>
                <w:lang w:eastAsia="ru-RU"/>
              </w:rPr>
              <w:t>да</w:t>
            </w:r>
          </w:p>
        </w:tc>
      </w:tr>
    </w:tbl>
    <w:p w:rsidR="00BE3E4A" w:rsidRPr="002C5286" w:rsidRDefault="00BE3E4A" w:rsidP="004D7D16">
      <w:pPr>
        <w:spacing w:line="240" w:lineRule="auto"/>
        <w:rPr>
          <w:lang w:eastAsia="ar-SA"/>
        </w:rPr>
      </w:pPr>
    </w:p>
    <w:p w:rsidR="00BE3E4A" w:rsidRPr="00624764" w:rsidRDefault="00BE3E4A" w:rsidP="004D7D16">
      <w:pPr>
        <w:pStyle w:val="2"/>
        <w:shd w:val="clear" w:color="auto" w:fill="FFFFFF"/>
        <w:jc w:val="center"/>
        <w:rPr>
          <w:rFonts w:cs="Times New Roman"/>
          <w:sz w:val="22"/>
          <w:szCs w:val="22"/>
        </w:rPr>
      </w:pPr>
      <w:r w:rsidRPr="00624764">
        <w:t>ПОКАЗАТЕЛИ</w:t>
      </w:r>
      <w:r w:rsidRPr="00624764">
        <w:br/>
        <w:t>ДЕЯТЕЛЬНОСТИ ОБЩЕОБРАЗОВАТЕЛЬНОЙ ОРГАНИЗАЦИИ,</w:t>
      </w:r>
      <w:r w:rsidRPr="00624764">
        <w:br/>
        <w:t>ПОДЛЕЖАЩЕЙ САМООБСЛЕДОВАНИЮ</w:t>
      </w:r>
    </w:p>
    <w:tbl>
      <w:tblPr>
        <w:tblW w:w="0" w:type="auto"/>
        <w:tblInd w:w="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left w:w="0" w:type="dxa"/>
          <w:right w:w="0" w:type="dxa"/>
        </w:tblCellMar>
        <w:tblLook w:val="00A0"/>
      </w:tblPr>
      <w:tblGrid>
        <w:gridCol w:w="1130"/>
        <w:gridCol w:w="7328"/>
        <w:gridCol w:w="1904"/>
      </w:tblGrid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N п/п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Показатели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Единица измерения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Образовательная деятельность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Общая численность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69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1.2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25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  <w:r w:rsidR="00D5044A">
              <w:rPr>
                <w:rFonts w:ascii="Arial" w:hAnsi="Arial" w:cs="Arial"/>
                <w:lang w:eastAsia="ru-RU"/>
              </w:rPr>
              <w:t>а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39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 xml:space="preserve"> 5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1.5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29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  <w:r w:rsidR="00603ED6">
              <w:rPr>
                <w:rFonts w:ascii="Arial" w:hAnsi="Arial" w:cs="Arial"/>
                <w:lang w:eastAsia="ru-RU"/>
              </w:rPr>
              <w:t>а</w:t>
            </w:r>
            <w:r w:rsidR="00BE3E4A" w:rsidRPr="00624764">
              <w:rPr>
                <w:rFonts w:ascii="Arial" w:hAnsi="Arial" w:cs="Arial"/>
                <w:lang w:eastAsia="ru-RU"/>
              </w:rPr>
              <w:t>/</w:t>
            </w:r>
          </w:p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39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1.6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1.7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1.8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8C45D7" w:rsidRDefault="008C45D7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C45D7">
              <w:rPr>
                <w:rFonts w:ascii="Arial" w:hAnsi="Arial" w:cs="Arial"/>
                <w:sz w:val="24"/>
                <w:szCs w:val="24"/>
                <w:lang w:eastAsia="ru-RU"/>
              </w:rPr>
              <w:t>68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1.9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8C45D7" w:rsidRDefault="008C45D7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8C45D7">
              <w:rPr>
                <w:rFonts w:ascii="Arial" w:hAnsi="Arial" w:cs="Arial"/>
                <w:lang w:eastAsia="ru-RU"/>
              </w:rPr>
              <w:t>37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1.10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3012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1человек/33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1.14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1.15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1.16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1.17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1.18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5514AB" w:rsidP="00B707C0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34 человек /45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1.19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 - 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707C0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25человек/ 33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1.19.1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Регионального уровня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744E2E" w:rsidRDefault="005514AB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 человек/4</w:t>
            </w:r>
            <w:r w:rsidR="00BE3E4A" w:rsidRPr="00744E2E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1.19.2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Федерального уровня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744E2E" w:rsidRDefault="005514AB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 человек/ 4</w:t>
            </w:r>
            <w:r w:rsidR="00BE3E4A" w:rsidRPr="00744E2E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1.19.3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Международного уровня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1.20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5514AB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3</w:t>
            </w:r>
            <w:r w:rsidR="00BE3E4A">
              <w:rPr>
                <w:rFonts w:ascii="Arial" w:hAnsi="Arial" w:cs="Arial"/>
                <w:lang w:eastAsia="ru-RU"/>
              </w:rPr>
              <w:t>человек</w:t>
            </w:r>
            <w:r>
              <w:rPr>
                <w:rFonts w:ascii="Arial" w:hAnsi="Arial" w:cs="Arial"/>
                <w:lang w:eastAsia="ru-RU"/>
              </w:rPr>
              <w:t>а/ 4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 xml:space="preserve">Численность/удельный вес численности учащихся в рамках сетевой формы реализации образовательных программ, в общей </w:t>
            </w:r>
            <w:r w:rsidRPr="00624764">
              <w:rPr>
                <w:rFonts w:ascii="Arial" w:hAnsi="Arial" w:cs="Arial"/>
                <w:lang w:eastAsia="ru-RU"/>
              </w:rPr>
              <w:lastRenderedPageBreak/>
              <w:t>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5514AB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lastRenderedPageBreak/>
              <w:t>5человек/6,5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1.24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5514AB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9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1.25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5514AB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7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</w:t>
            </w:r>
          </w:p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77,7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1.26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7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</w:t>
            </w:r>
          </w:p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77,7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1.27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 человека/</w:t>
            </w:r>
          </w:p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22,2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1.28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2человек/</w:t>
            </w:r>
          </w:p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22,2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1.29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</w:t>
            </w:r>
          </w:p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88,8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1.29.1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Высшая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человека/</w:t>
            </w:r>
          </w:p>
          <w:p w:rsidR="00BE3E4A" w:rsidRPr="00624764" w:rsidRDefault="009138D2" w:rsidP="00B707C0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44</w:t>
            </w:r>
            <w:r w:rsidR="00B707C0">
              <w:rPr>
                <w:rFonts w:ascii="Arial" w:hAnsi="Arial" w:cs="Arial"/>
                <w:lang w:eastAsia="ru-RU"/>
              </w:rPr>
              <w:t>.4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1.29.2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Первая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707C0" w:rsidP="004D7D16">
            <w:pPr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</w:t>
            </w:r>
          </w:p>
          <w:p w:rsidR="00BE3E4A" w:rsidRPr="00624764" w:rsidRDefault="009138D2" w:rsidP="00B707C0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44</w:t>
            </w:r>
            <w:r w:rsidR="00B707C0">
              <w:rPr>
                <w:rFonts w:ascii="Arial" w:hAnsi="Arial" w:cs="Arial"/>
                <w:lang w:eastAsia="ru-RU"/>
              </w:rPr>
              <w:t>,</w:t>
            </w:r>
            <w:r w:rsidR="00BE3E4A" w:rsidRPr="00624764">
              <w:rPr>
                <w:rFonts w:ascii="Arial" w:hAnsi="Arial" w:cs="Arial"/>
                <w:lang w:eastAsia="ru-RU"/>
              </w:rPr>
              <w:t>4%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1.30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6человек/54,5%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1.30.1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До 5 лет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 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1.30.2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Свыше 30 лет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 человек/66,6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 xml:space="preserve">Численность/удельный вес численности педагогических работников в общей численности педагогических работников в возрасте до 30 </w:t>
            </w:r>
            <w:r w:rsidRPr="00624764">
              <w:rPr>
                <w:rFonts w:ascii="Arial" w:hAnsi="Arial" w:cs="Arial"/>
                <w:lang w:eastAsia="ru-RU"/>
              </w:rPr>
              <w:lastRenderedPageBreak/>
              <w:t>лет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0человек/0%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1.32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4</w:t>
            </w:r>
            <w:r w:rsidR="007D4052">
              <w:rPr>
                <w:rFonts w:ascii="Arial" w:hAnsi="Arial" w:cs="Arial"/>
                <w:lang w:eastAsia="ru-RU"/>
              </w:rPr>
              <w:t xml:space="preserve"> человек</w:t>
            </w:r>
            <w:r>
              <w:rPr>
                <w:rFonts w:ascii="Arial" w:hAnsi="Arial" w:cs="Arial"/>
                <w:lang w:eastAsia="ru-RU"/>
              </w:rPr>
              <w:t>а/44.4</w:t>
            </w:r>
            <w:r w:rsidR="00BE3E4A" w:rsidRPr="00624764">
              <w:rPr>
                <w:rFonts w:ascii="Arial" w:hAnsi="Arial" w:cs="Arial"/>
                <w:lang w:eastAsia="ru-RU"/>
              </w:rPr>
              <w:t>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12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человек/100%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1.34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12</w:t>
            </w:r>
            <w:r w:rsidR="00BE3E4A" w:rsidRPr="00624764">
              <w:rPr>
                <w:rFonts w:ascii="Arial" w:hAnsi="Arial" w:cs="Arial"/>
                <w:lang w:eastAsia="ru-RU"/>
              </w:rPr>
              <w:t>человек/100%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Инфраструктура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0</w:t>
            </w:r>
            <w:r w:rsidR="009138D2">
              <w:rPr>
                <w:rFonts w:ascii="Arial" w:hAnsi="Arial" w:cs="Arial"/>
                <w:lang w:eastAsia="ru-RU"/>
              </w:rPr>
              <w:t>,7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CE501D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248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2.4.1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нет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2.4.2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 xml:space="preserve">С </w:t>
            </w:r>
            <w:proofErr w:type="spellStart"/>
            <w:r w:rsidRPr="00624764">
              <w:rPr>
                <w:rFonts w:ascii="Arial" w:hAnsi="Arial" w:cs="Arial"/>
                <w:lang w:eastAsia="ru-RU"/>
              </w:rPr>
              <w:t>медиатекой</w:t>
            </w:r>
            <w:proofErr w:type="spellEnd"/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да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2.4.3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да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2.4.4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да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lastRenderedPageBreak/>
              <w:t>2.4.5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да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2.5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9138D2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>
              <w:rPr>
                <w:rFonts w:ascii="Arial" w:hAnsi="Arial" w:cs="Arial"/>
                <w:lang w:eastAsia="ru-RU"/>
              </w:rPr>
              <w:t>69</w:t>
            </w:r>
            <w:r w:rsidR="00BE3E4A" w:rsidRPr="00624764">
              <w:rPr>
                <w:rFonts w:ascii="Arial" w:hAnsi="Arial" w:cs="Arial"/>
                <w:lang w:eastAsia="ru-RU"/>
              </w:rPr>
              <w:t xml:space="preserve"> человек/</w:t>
            </w:r>
            <w:r>
              <w:rPr>
                <w:rFonts w:ascii="Arial" w:hAnsi="Arial" w:cs="Arial"/>
                <w:lang w:eastAsia="ru-RU"/>
              </w:rPr>
              <w:t>10</w:t>
            </w:r>
            <w:r w:rsidR="00BE3E4A" w:rsidRPr="00624764">
              <w:rPr>
                <w:rFonts w:ascii="Arial" w:hAnsi="Arial" w:cs="Arial"/>
                <w:lang w:eastAsia="ru-RU"/>
              </w:rPr>
              <w:t>0%</w:t>
            </w:r>
          </w:p>
        </w:tc>
      </w:tr>
      <w:tr w:rsidR="00BE3E4A" w:rsidRPr="00624764">
        <w:tc>
          <w:tcPr>
            <w:tcW w:w="12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2.6</w:t>
            </w:r>
          </w:p>
        </w:tc>
        <w:tc>
          <w:tcPr>
            <w:tcW w:w="8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140" w:type="dxa"/>
              <w:left w:w="80" w:type="dxa"/>
              <w:bottom w:w="140" w:type="dxa"/>
              <w:right w:w="80" w:type="dxa"/>
            </w:tcMar>
          </w:tcPr>
          <w:p w:rsidR="00BE3E4A" w:rsidRPr="00624764" w:rsidRDefault="00BE3E4A" w:rsidP="004D7D16">
            <w:pPr>
              <w:suppressAutoHyphens/>
              <w:spacing w:before="150" w:after="150" w:line="240" w:lineRule="auto"/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624764">
              <w:rPr>
                <w:rFonts w:ascii="Arial" w:hAnsi="Arial" w:cs="Arial"/>
                <w:lang w:eastAsia="ru-RU"/>
              </w:rPr>
              <w:t>12,9 кв. м</w:t>
            </w:r>
          </w:p>
        </w:tc>
      </w:tr>
    </w:tbl>
    <w:p w:rsidR="00BE3E4A" w:rsidRPr="00624764" w:rsidRDefault="00BE3E4A" w:rsidP="004D7D16">
      <w:pPr>
        <w:spacing w:line="240" w:lineRule="auto"/>
        <w:rPr>
          <w:rFonts w:ascii="Times New Roman" w:hAnsi="Times New Roman" w:cs="Times New Roman"/>
          <w:lang w:eastAsia="ar-SA"/>
        </w:rPr>
      </w:pPr>
      <w:r w:rsidRPr="00624764">
        <w:rPr>
          <w:rFonts w:ascii="Arial" w:hAnsi="Arial" w:cs="Arial"/>
          <w:lang w:eastAsia="ru-RU"/>
        </w:rPr>
        <w:br/>
      </w:r>
      <w:r w:rsidRPr="00624764">
        <w:rPr>
          <w:rFonts w:ascii="Arial" w:hAnsi="Arial" w:cs="Arial"/>
          <w:lang w:eastAsia="ru-RU"/>
        </w:rPr>
        <w:br/>
      </w:r>
    </w:p>
    <w:p w:rsidR="00BE3E4A" w:rsidRPr="00624764" w:rsidRDefault="00BE3E4A" w:rsidP="004D7D16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sectPr w:rsidR="00BE3E4A" w:rsidRPr="00624764" w:rsidSect="00C06E1A">
      <w:pgSz w:w="11905" w:h="16837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1DD2E16"/>
    <w:multiLevelType w:val="multilevel"/>
    <w:tmpl w:val="82B25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805ACE"/>
    <w:multiLevelType w:val="hybridMultilevel"/>
    <w:tmpl w:val="982EC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3">
    <w:nsid w:val="0D2211FE"/>
    <w:multiLevelType w:val="hybridMultilevel"/>
    <w:tmpl w:val="4296E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F3C14FA"/>
    <w:multiLevelType w:val="hybridMultilevel"/>
    <w:tmpl w:val="03505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FEA4616"/>
    <w:multiLevelType w:val="hybridMultilevel"/>
    <w:tmpl w:val="CFF69456"/>
    <w:lvl w:ilvl="0" w:tplc="F2D0A7B8">
      <w:start w:val="7"/>
      <w:numFmt w:val="decimal"/>
      <w:lvlText w:val="%1"/>
      <w:lvlJc w:val="left"/>
      <w:pPr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3F4612"/>
    <w:multiLevelType w:val="hybridMultilevel"/>
    <w:tmpl w:val="E398BF20"/>
    <w:lvl w:ilvl="0" w:tplc="5E7655C6">
      <w:start w:val="7"/>
      <w:numFmt w:val="decimal"/>
      <w:lvlText w:val="%1"/>
      <w:lvlJc w:val="left"/>
      <w:pPr>
        <w:ind w:left="1288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7">
    <w:nsid w:val="118A06D4"/>
    <w:multiLevelType w:val="hybridMultilevel"/>
    <w:tmpl w:val="3D043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1861045A"/>
    <w:multiLevelType w:val="hybridMultilevel"/>
    <w:tmpl w:val="3918B784"/>
    <w:lvl w:ilvl="0" w:tplc="E18092C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7D79FB"/>
    <w:multiLevelType w:val="hybridMultilevel"/>
    <w:tmpl w:val="25243746"/>
    <w:lvl w:ilvl="0" w:tplc="E5EAF9FE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</w:lvl>
    <w:lvl w:ilvl="2" w:tplc="0419001B">
      <w:start w:val="1"/>
      <w:numFmt w:val="lowerRoman"/>
      <w:lvlText w:val="%3."/>
      <w:lvlJc w:val="right"/>
      <w:pPr>
        <w:ind w:left="1810" w:hanging="180"/>
      </w:pPr>
    </w:lvl>
    <w:lvl w:ilvl="3" w:tplc="0419000F">
      <w:start w:val="1"/>
      <w:numFmt w:val="decimal"/>
      <w:lvlText w:val="%4."/>
      <w:lvlJc w:val="left"/>
      <w:pPr>
        <w:ind w:left="2530" w:hanging="360"/>
      </w:pPr>
    </w:lvl>
    <w:lvl w:ilvl="4" w:tplc="04190019">
      <w:start w:val="1"/>
      <w:numFmt w:val="lowerLetter"/>
      <w:lvlText w:val="%5."/>
      <w:lvlJc w:val="left"/>
      <w:pPr>
        <w:ind w:left="3250" w:hanging="360"/>
      </w:pPr>
    </w:lvl>
    <w:lvl w:ilvl="5" w:tplc="0419001B">
      <w:start w:val="1"/>
      <w:numFmt w:val="lowerRoman"/>
      <w:lvlText w:val="%6."/>
      <w:lvlJc w:val="right"/>
      <w:pPr>
        <w:ind w:left="3970" w:hanging="180"/>
      </w:pPr>
    </w:lvl>
    <w:lvl w:ilvl="6" w:tplc="0419000F">
      <w:start w:val="1"/>
      <w:numFmt w:val="decimal"/>
      <w:lvlText w:val="%7."/>
      <w:lvlJc w:val="left"/>
      <w:pPr>
        <w:ind w:left="4690" w:hanging="360"/>
      </w:pPr>
    </w:lvl>
    <w:lvl w:ilvl="7" w:tplc="04190019">
      <w:start w:val="1"/>
      <w:numFmt w:val="lowerLetter"/>
      <w:lvlText w:val="%8."/>
      <w:lvlJc w:val="left"/>
      <w:pPr>
        <w:ind w:left="5410" w:hanging="360"/>
      </w:pPr>
    </w:lvl>
    <w:lvl w:ilvl="8" w:tplc="0419001B">
      <w:start w:val="1"/>
      <w:numFmt w:val="lowerRoman"/>
      <w:lvlText w:val="%9."/>
      <w:lvlJc w:val="right"/>
      <w:pPr>
        <w:ind w:left="6130" w:hanging="180"/>
      </w:pPr>
    </w:lvl>
  </w:abstractNum>
  <w:abstractNum w:abstractNumId="10">
    <w:nsid w:val="1A170CF0"/>
    <w:multiLevelType w:val="hybridMultilevel"/>
    <w:tmpl w:val="F2181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D28420B"/>
    <w:multiLevelType w:val="hybridMultilevel"/>
    <w:tmpl w:val="D66449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D4215A4"/>
    <w:multiLevelType w:val="hybridMultilevel"/>
    <w:tmpl w:val="B24217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206618C1"/>
    <w:multiLevelType w:val="hybridMultilevel"/>
    <w:tmpl w:val="D2FE1B7A"/>
    <w:lvl w:ilvl="0" w:tplc="0419000F">
      <w:start w:val="1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1C66EBA"/>
    <w:multiLevelType w:val="hybridMultilevel"/>
    <w:tmpl w:val="4F98D1F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>
    <w:nsid w:val="28700710"/>
    <w:multiLevelType w:val="hybridMultilevel"/>
    <w:tmpl w:val="92F098E0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2922478C"/>
    <w:multiLevelType w:val="hybridMultilevel"/>
    <w:tmpl w:val="9AE002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CDE7FB3"/>
    <w:multiLevelType w:val="hybridMultilevel"/>
    <w:tmpl w:val="4E64D2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307114BF"/>
    <w:multiLevelType w:val="hybridMultilevel"/>
    <w:tmpl w:val="D2FE1B7A"/>
    <w:lvl w:ilvl="0" w:tplc="0419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7F79B7"/>
    <w:multiLevelType w:val="hybridMultilevel"/>
    <w:tmpl w:val="45F887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CD1CCD"/>
    <w:multiLevelType w:val="hybridMultilevel"/>
    <w:tmpl w:val="59E2A37A"/>
    <w:lvl w:ilvl="0" w:tplc="A4DE4E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unga" w:hAnsi="Tunga" w:cs="Tunga" w:hint="default"/>
      </w:rPr>
    </w:lvl>
    <w:lvl w:ilvl="1" w:tplc="04190003">
      <w:start w:val="1"/>
      <w:numFmt w:val="bullet"/>
      <w:lvlText w:val="o"/>
      <w:lvlJc w:val="left"/>
      <w:pPr>
        <w:tabs>
          <w:tab w:val="num" w:pos="229"/>
        </w:tabs>
        <w:ind w:left="22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949"/>
        </w:tabs>
        <w:ind w:left="94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669"/>
        </w:tabs>
        <w:ind w:left="166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389"/>
        </w:tabs>
        <w:ind w:left="238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109"/>
        </w:tabs>
        <w:ind w:left="310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3829"/>
        </w:tabs>
        <w:ind w:left="382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549"/>
        </w:tabs>
        <w:ind w:left="454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269"/>
        </w:tabs>
        <w:ind w:left="5269" w:hanging="360"/>
      </w:pPr>
      <w:rPr>
        <w:rFonts w:ascii="Wingdings" w:hAnsi="Wingdings" w:cs="Wingdings" w:hint="default"/>
      </w:rPr>
    </w:lvl>
  </w:abstractNum>
  <w:abstractNum w:abstractNumId="21">
    <w:nsid w:val="4C244207"/>
    <w:multiLevelType w:val="hybridMultilevel"/>
    <w:tmpl w:val="A48886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2">
    <w:nsid w:val="51FD15D1"/>
    <w:multiLevelType w:val="hybridMultilevel"/>
    <w:tmpl w:val="AC48BB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B3EFC"/>
    <w:multiLevelType w:val="hybridMultilevel"/>
    <w:tmpl w:val="73EA79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BAA4C9F"/>
    <w:multiLevelType w:val="hybridMultilevel"/>
    <w:tmpl w:val="55A05BF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25">
    <w:nsid w:val="5CF854A5"/>
    <w:multiLevelType w:val="hybridMultilevel"/>
    <w:tmpl w:val="0156A4E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5D095C02"/>
    <w:multiLevelType w:val="hybridMultilevel"/>
    <w:tmpl w:val="28D00D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D09603B"/>
    <w:multiLevelType w:val="hybridMultilevel"/>
    <w:tmpl w:val="E8CA0F96"/>
    <w:lvl w:ilvl="0" w:tplc="A4DE4EE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unga" w:hAnsi="Tunga" w:cs="Tunga" w:hint="default"/>
      </w:rPr>
    </w:lvl>
    <w:lvl w:ilvl="1" w:tplc="04190003">
      <w:start w:val="1"/>
      <w:numFmt w:val="bullet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28">
    <w:nsid w:val="5DE036A1"/>
    <w:multiLevelType w:val="hybridMultilevel"/>
    <w:tmpl w:val="FE0A9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5E6E608A"/>
    <w:multiLevelType w:val="hybridMultilevel"/>
    <w:tmpl w:val="547EE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F5314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1">
    <w:nsid w:val="612634D0"/>
    <w:multiLevelType w:val="hybridMultilevel"/>
    <w:tmpl w:val="4C9A2ECC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79640C2"/>
    <w:multiLevelType w:val="multilevel"/>
    <w:tmpl w:val="1B1C69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3">
    <w:nsid w:val="6AFD276E"/>
    <w:multiLevelType w:val="hybridMultilevel"/>
    <w:tmpl w:val="B4B07A32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34">
    <w:nsid w:val="6B9875FA"/>
    <w:multiLevelType w:val="hybridMultilevel"/>
    <w:tmpl w:val="ADF4F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BDA5E90"/>
    <w:multiLevelType w:val="hybridMultilevel"/>
    <w:tmpl w:val="F8A22170"/>
    <w:lvl w:ilvl="0" w:tplc="04190001">
      <w:start w:val="1"/>
      <w:numFmt w:val="bullet"/>
      <w:lvlText w:val=""/>
      <w:lvlJc w:val="left"/>
      <w:pPr>
        <w:tabs>
          <w:tab w:val="num" w:pos="1155"/>
        </w:tabs>
        <w:ind w:left="115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cs="Wingdings" w:hint="default"/>
      </w:rPr>
    </w:lvl>
  </w:abstractNum>
  <w:abstractNum w:abstractNumId="36">
    <w:nsid w:val="7640557C"/>
    <w:multiLevelType w:val="hybridMultilevel"/>
    <w:tmpl w:val="7F74E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AA60159"/>
    <w:multiLevelType w:val="hybridMultilevel"/>
    <w:tmpl w:val="6CC66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D740E53"/>
    <w:multiLevelType w:val="hybridMultilevel"/>
    <w:tmpl w:val="5DE8E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E456809"/>
    <w:multiLevelType w:val="hybridMultilevel"/>
    <w:tmpl w:val="D7C8D4E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0">
    <w:nsid w:val="7E7802C0"/>
    <w:multiLevelType w:val="hybridMultilevel"/>
    <w:tmpl w:val="6FDA9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24"/>
  </w:num>
  <w:num w:numId="3">
    <w:abstractNumId w:val="28"/>
  </w:num>
  <w:num w:numId="4">
    <w:abstractNumId w:val="40"/>
  </w:num>
  <w:num w:numId="5">
    <w:abstractNumId w:val="23"/>
  </w:num>
  <w:num w:numId="6">
    <w:abstractNumId w:val="29"/>
  </w:num>
  <w:num w:numId="7">
    <w:abstractNumId w:val="30"/>
  </w:num>
  <w:num w:numId="8">
    <w:abstractNumId w:val="27"/>
  </w:num>
  <w:num w:numId="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9"/>
  </w:num>
  <w:num w:numId="12">
    <w:abstractNumId w:val="14"/>
  </w:num>
  <w:num w:numId="13">
    <w:abstractNumId w:val="33"/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</w:num>
  <w:num w:numId="16">
    <w:abstractNumId w:val="21"/>
  </w:num>
  <w:num w:numId="17">
    <w:abstractNumId w:val="16"/>
  </w:num>
  <w:num w:numId="18">
    <w:abstractNumId w:val="8"/>
  </w:num>
  <w:num w:numId="19">
    <w:abstractNumId w:val="10"/>
  </w:num>
  <w:num w:numId="20">
    <w:abstractNumId w:val="38"/>
  </w:num>
  <w:num w:numId="21">
    <w:abstractNumId w:val="36"/>
  </w:num>
  <w:num w:numId="22">
    <w:abstractNumId w:val="2"/>
  </w:num>
  <w:num w:numId="23">
    <w:abstractNumId w:val="12"/>
  </w:num>
  <w:num w:numId="24">
    <w:abstractNumId w:val="13"/>
  </w:num>
  <w:num w:numId="25">
    <w:abstractNumId w:val="3"/>
  </w:num>
  <w:num w:numId="26">
    <w:abstractNumId w:val="7"/>
  </w:num>
  <w:num w:numId="27">
    <w:abstractNumId w:val="0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7"/>
  </w:num>
  <w:num w:numId="31">
    <w:abstractNumId w:val="22"/>
  </w:num>
  <w:num w:numId="32">
    <w:abstractNumId w:val="9"/>
  </w:num>
  <w:num w:numId="33">
    <w:abstractNumId w:val="34"/>
  </w:num>
  <w:num w:numId="34">
    <w:abstractNumId w:val="26"/>
  </w:num>
  <w:num w:numId="35">
    <w:abstractNumId w:val="6"/>
  </w:num>
  <w:num w:numId="36">
    <w:abstractNumId w:val="32"/>
  </w:num>
  <w:num w:numId="37">
    <w:abstractNumId w:val="18"/>
  </w:num>
  <w:num w:numId="38">
    <w:abstractNumId w:val="5"/>
  </w:num>
  <w:num w:numId="39">
    <w:abstractNumId w:val="4"/>
  </w:num>
  <w:num w:numId="40">
    <w:abstractNumId w:val="35"/>
  </w:num>
  <w:num w:numId="41">
    <w:abstractNumId w:val="15"/>
  </w:num>
  <w:num w:numId="42">
    <w:abstractNumId w:val="4"/>
  </w:num>
  <w:num w:numId="43">
    <w:abstractNumId w:val="19"/>
  </w:num>
  <w:num w:numId="44">
    <w:abstractNumId w:val="37"/>
  </w:num>
  <w:num w:numId="45">
    <w:abstractNumId w:val="4"/>
  </w:num>
  <w:num w:numId="4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5B36"/>
    <w:rsid w:val="000254E1"/>
    <w:rsid w:val="00032247"/>
    <w:rsid w:val="00053972"/>
    <w:rsid w:val="00053AE7"/>
    <w:rsid w:val="0007427B"/>
    <w:rsid w:val="00076CB0"/>
    <w:rsid w:val="0008044B"/>
    <w:rsid w:val="000921A5"/>
    <w:rsid w:val="00093110"/>
    <w:rsid w:val="000A18B2"/>
    <w:rsid w:val="000B0760"/>
    <w:rsid w:val="000C2451"/>
    <w:rsid w:val="000D1A81"/>
    <w:rsid w:val="000F381B"/>
    <w:rsid w:val="000F5545"/>
    <w:rsid w:val="001001D8"/>
    <w:rsid w:val="00117372"/>
    <w:rsid w:val="00140DF4"/>
    <w:rsid w:val="00157663"/>
    <w:rsid w:val="00164579"/>
    <w:rsid w:val="00187909"/>
    <w:rsid w:val="001A4286"/>
    <w:rsid w:val="001A45CC"/>
    <w:rsid w:val="001B138B"/>
    <w:rsid w:val="001C24FB"/>
    <w:rsid w:val="001C3CCD"/>
    <w:rsid w:val="001D303F"/>
    <w:rsid w:val="001D471E"/>
    <w:rsid w:val="001E3198"/>
    <w:rsid w:val="00202B38"/>
    <w:rsid w:val="00202CB3"/>
    <w:rsid w:val="002406AC"/>
    <w:rsid w:val="002417EE"/>
    <w:rsid w:val="00245467"/>
    <w:rsid w:val="00247833"/>
    <w:rsid w:val="00263087"/>
    <w:rsid w:val="00264A0E"/>
    <w:rsid w:val="00274E0B"/>
    <w:rsid w:val="00275BAA"/>
    <w:rsid w:val="00275F65"/>
    <w:rsid w:val="00293D6D"/>
    <w:rsid w:val="00295370"/>
    <w:rsid w:val="002C12CB"/>
    <w:rsid w:val="002C1E1E"/>
    <w:rsid w:val="002C3882"/>
    <w:rsid w:val="002C3C8C"/>
    <w:rsid w:val="002C5286"/>
    <w:rsid w:val="002E6010"/>
    <w:rsid w:val="002F7833"/>
    <w:rsid w:val="003012D2"/>
    <w:rsid w:val="00305696"/>
    <w:rsid w:val="00310A4E"/>
    <w:rsid w:val="00314083"/>
    <w:rsid w:val="003200AE"/>
    <w:rsid w:val="00321F3A"/>
    <w:rsid w:val="00327CCC"/>
    <w:rsid w:val="003302DE"/>
    <w:rsid w:val="003347CA"/>
    <w:rsid w:val="00344872"/>
    <w:rsid w:val="003523B7"/>
    <w:rsid w:val="00361E9E"/>
    <w:rsid w:val="00365A84"/>
    <w:rsid w:val="00366ACB"/>
    <w:rsid w:val="00370C5E"/>
    <w:rsid w:val="00394857"/>
    <w:rsid w:val="00396ACA"/>
    <w:rsid w:val="003A0A70"/>
    <w:rsid w:val="003A1799"/>
    <w:rsid w:val="003A59BE"/>
    <w:rsid w:val="003B170B"/>
    <w:rsid w:val="003B2699"/>
    <w:rsid w:val="003C2CED"/>
    <w:rsid w:val="003E1EE5"/>
    <w:rsid w:val="003E7F29"/>
    <w:rsid w:val="003F60CE"/>
    <w:rsid w:val="00426241"/>
    <w:rsid w:val="00435572"/>
    <w:rsid w:val="0043701F"/>
    <w:rsid w:val="0044253C"/>
    <w:rsid w:val="00452104"/>
    <w:rsid w:val="0047793F"/>
    <w:rsid w:val="00484453"/>
    <w:rsid w:val="00493FB6"/>
    <w:rsid w:val="004A4FCC"/>
    <w:rsid w:val="004C25E3"/>
    <w:rsid w:val="004D7D16"/>
    <w:rsid w:val="004E4A3A"/>
    <w:rsid w:val="0051317B"/>
    <w:rsid w:val="005227B3"/>
    <w:rsid w:val="00527FD9"/>
    <w:rsid w:val="00535A9C"/>
    <w:rsid w:val="00541E43"/>
    <w:rsid w:val="005432CD"/>
    <w:rsid w:val="005514AB"/>
    <w:rsid w:val="00566382"/>
    <w:rsid w:val="00567984"/>
    <w:rsid w:val="005A0BA0"/>
    <w:rsid w:val="005A1415"/>
    <w:rsid w:val="005C1DAA"/>
    <w:rsid w:val="005D2722"/>
    <w:rsid w:val="005E64F1"/>
    <w:rsid w:val="00603ED6"/>
    <w:rsid w:val="00606F32"/>
    <w:rsid w:val="00624764"/>
    <w:rsid w:val="0064647B"/>
    <w:rsid w:val="006604BA"/>
    <w:rsid w:val="0067092B"/>
    <w:rsid w:val="00673D6D"/>
    <w:rsid w:val="00696FD5"/>
    <w:rsid w:val="006A6B2A"/>
    <w:rsid w:val="006B22FD"/>
    <w:rsid w:val="006B4E23"/>
    <w:rsid w:val="006D0243"/>
    <w:rsid w:val="006F2653"/>
    <w:rsid w:val="007425F7"/>
    <w:rsid w:val="007428AE"/>
    <w:rsid w:val="00744E2E"/>
    <w:rsid w:val="00750335"/>
    <w:rsid w:val="007742EF"/>
    <w:rsid w:val="00781ABF"/>
    <w:rsid w:val="007A1CDB"/>
    <w:rsid w:val="007B069E"/>
    <w:rsid w:val="007C400D"/>
    <w:rsid w:val="007C50B2"/>
    <w:rsid w:val="007C55D0"/>
    <w:rsid w:val="007D4052"/>
    <w:rsid w:val="007E4181"/>
    <w:rsid w:val="007F1CB4"/>
    <w:rsid w:val="007F3EEA"/>
    <w:rsid w:val="008049C5"/>
    <w:rsid w:val="00822976"/>
    <w:rsid w:val="00871A49"/>
    <w:rsid w:val="008767BD"/>
    <w:rsid w:val="00893398"/>
    <w:rsid w:val="008A49A2"/>
    <w:rsid w:val="008C1358"/>
    <w:rsid w:val="008C45D7"/>
    <w:rsid w:val="008D14B6"/>
    <w:rsid w:val="009138D2"/>
    <w:rsid w:val="00913912"/>
    <w:rsid w:val="00920292"/>
    <w:rsid w:val="00925658"/>
    <w:rsid w:val="00947D3D"/>
    <w:rsid w:val="009554A6"/>
    <w:rsid w:val="009653C0"/>
    <w:rsid w:val="009734E9"/>
    <w:rsid w:val="00994FB1"/>
    <w:rsid w:val="0099688C"/>
    <w:rsid w:val="009A7409"/>
    <w:rsid w:val="009B0A66"/>
    <w:rsid w:val="009D1593"/>
    <w:rsid w:val="009F1F8B"/>
    <w:rsid w:val="009F5928"/>
    <w:rsid w:val="009F710C"/>
    <w:rsid w:val="00A14C6D"/>
    <w:rsid w:val="00A61D5D"/>
    <w:rsid w:val="00A773F7"/>
    <w:rsid w:val="00A81E45"/>
    <w:rsid w:val="00AC6AE2"/>
    <w:rsid w:val="00AD6A00"/>
    <w:rsid w:val="00AF044B"/>
    <w:rsid w:val="00AF4D54"/>
    <w:rsid w:val="00B05846"/>
    <w:rsid w:val="00B1034F"/>
    <w:rsid w:val="00B14020"/>
    <w:rsid w:val="00B175BE"/>
    <w:rsid w:val="00B35F13"/>
    <w:rsid w:val="00B6259C"/>
    <w:rsid w:val="00B65B36"/>
    <w:rsid w:val="00B707C0"/>
    <w:rsid w:val="00B9706F"/>
    <w:rsid w:val="00B979FE"/>
    <w:rsid w:val="00BD3135"/>
    <w:rsid w:val="00BD513A"/>
    <w:rsid w:val="00BD6F60"/>
    <w:rsid w:val="00BE19EF"/>
    <w:rsid w:val="00BE3E4A"/>
    <w:rsid w:val="00BE5995"/>
    <w:rsid w:val="00BE61E7"/>
    <w:rsid w:val="00BF2004"/>
    <w:rsid w:val="00BF7DFC"/>
    <w:rsid w:val="00C04660"/>
    <w:rsid w:val="00C05CFD"/>
    <w:rsid w:val="00C06D23"/>
    <w:rsid w:val="00C06E1A"/>
    <w:rsid w:val="00C20F24"/>
    <w:rsid w:val="00C371D4"/>
    <w:rsid w:val="00C41433"/>
    <w:rsid w:val="00C75620"/>
    <w:rsid w:val="00C76ABC"/>
    <w:rsid w:val="00C82FA7"/>
    <w:rsid w:val="00CA63BD"/>
    <w:rsid w:val="00CC30C8"/>
    <w:rsid w:val="00CD05E6"/>
    <w:rsid w:val="00CE288C"/>
    <w:rsid w:val="00CE501D"/>
    <w:rsid w:val="00D006F8"/>
    <w:rsid w:val="00D2303F"/>
    <w:rsid w:val="00D23720"/>
    <w:rsid w:val="00D315F5"/>
    <w:rsid w:val="00D40C97"/>
    <w:rsid w:val="00D4108F"/>
    <w:rsid w:val="00D5044A"/>
    <w:rsid w:val="00D54D72"/>
    <w:rsid w:val="00D56757"/>
    <w:rsid w:val="00D6194A"/>
    <w:rsid w:val="00D64736"/>
    <w:rsid w:val="00D64D8E"/>
    <w:rsid w:val="00D711EE"/>
    <w:rsid w:val="00D714F8"/>
    <w:rsid w:val="00D74A3C"/>
    <w:rsid w:val="00D83899"/>
    <w:rsid w:val="00D85A3D"/>
    <w:rsid w:val="00D90156"/>
    <w:rsid w:val="00DB7FED"/>
    <w:rsid w:val="00DE506B"/>
    <w:rsid w:val="00DF0119"/>
    <w:rsid w:val="00E0151A"/>
    <w:rsid w:val="00E01783"/>
    <w:rsid w:val="00E0653C"/>
    <w:rsid w:val="00E25F11"/>
    <w:rsid w:val="00E30814"/>
    <w:rsid w:val="00E31819"/>
    <w:rsid w:val="00E35A44"/>
    <w:rsid w:val="00E400DD"/>
    <w:rsid w:val="00E462E0"/>
    <w:rsid w:val="00E71607"/>
    <w:rsid w:val="00E7551B"/>
    <w:rsid w:val="00E91F48"/>
    <w:rsid w:val="00E97AEB"/>
    <w:rsid w:val="00EA5BD9"/>
    <w:rsid w:val="00EC7E0D"/>
    <w:rsid w:val="00EF71D5"/>
    <w:rsid w:val="00F14F5C"/>
    <w:rsid w:val="00F3062D"/>
    <w:rsid w:val="00F358DE"/>
    <w:rsid w:val="00F36EC0"/>
    <w:rsid w:val="00F43F75"/>
    <w:rsid w:val="00F46719"/>
    <w:rsid w:val="00F47163"/>
    <w:rsid w:val="00F632B3"/>
    <w:rsid w:val="00F97118"/>
    <w:rsid w:val="00FA6265"/>
    <w:rsid w:val="00FC1B92"/>
    <w:rsid w:val="00FC490A"/>
    <w:rsid w:val="00FD6D05"/>
    <w:rsid w:val="00FE34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  <o:rules v:ext="edit">
        <o:r id="V:Rule2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156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263087"/>
    <w:pPr>
      <w:keepNext/>
      <w:numPr>
        <w:numId w:val="27"/>
      </w:numPr>
      <w:suppressAutoHyphens/>
      <w:spacing w:before="240" w:after="60" w:line="240" w:lineRule="auto"/>
      <w:outlineLvl w:val="0"/>
    </w:pPr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263087"/>
    <w:pPr>
      <w:keepNext/>
      <w:numPr>
        <w:ilvl w:val="1"/>
        <w:numId w:val="27"/>
      </w:numPr>
      <w:suppressAutoHyphens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263087"/>
    <w:pPr>
      <w:keepNext/>
      <w:numPr>
        <w:ilvl w:val="2"/>
        <w:numId w:val="27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ar-SA"/>
    </w:rPr>
  </w:style>
  <w:style w:type="paragraph" w:styleId="4">
    <w:name w:val="heading 4"/>
    <w:basedOn w:val="a"/>
    <w:next w:val="a"/>
    <w:link w:val="40"/>
    <w:uiPriority w:val="99"/>
    <w:qFormat/>
    <w:rsid w:val="00263087"/>
    <w:pPr>
      <w:keepNext/>
      <w:numPr>
        <w:ilvl w:val="3"/>
        <w:numId w:val="27"/>
      </w:numPr>
      <w:suppressAutoHyphens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3087"/>
    <w:rPr>
      <w:rFonts w:ascii="Arial" w:hAnsi="Arial" w:cs="Arial"/>
      <w:b/>
      <w:bCs/>
      <w:kern w:val="1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263087"/>
    <w:rPr>
      <w:rFonts w:ascii="Arial" w:hAnsi="Arial" w:cs="Arial"/>
      <w:b/>
      <w:bCs/>
      <w:i/>
      <w:iCs/>
      <w:sz w:val="28"/>
      <w:szCs w:val="28"/>
      <w:lang w:eastAsia="ar-SA" w:bidi="ar-SA"/>
    </w:rPr>
  </w:style>
  <w:style w:type="character" w:customStyle="1" w:styleId="30">
    <w:name w:val="Заголовок 3 Знак"/>
    <w:link w:val="3"/>
    <w:uiPriority w:val="99"/>
    <w:locked/>
    <w:rsid w:val="00263087"/>
    <w:rPr>
      <w:rFonts w:ascii="Arial" w:hAnsi="Arial" w:cs="Arial"/>
      <w:b/>
      <w:bCs/>
      <w:sz w:val="26"/>
      <w:szCs w:val="26"/>
      <w:lang w:eastAsia="ar-SA" w:bidi="ar-SA"/>
    </w:rPr>
  </w:style>
  <w:style w:type="character" w:customStyle="1" w:styleId="40">
    <w:name w:val="Заголовок 4 Знак"/>
    <w:link w:val="4"/>
    <w:uiPriority w:val="99"/>
    <w:locked/>
    <w:rsid w:val="00263087"/>
    <w:rPr>
      <w:rFonts w:ascii="Times New Roman" w:hAnsi="Times New Roman" w:cs="Times New Roman"/>
      <w:b/>
      <w:bCs/>
      <w:sz w:val="28"/>
      <w:szCs w:val="28"/>
      <w:lang w:eastAsia="ar-SA" w:bidi="ar-SA"/>
    </w:rPr>
  </w:style>
  <w:style w:type="paragraph" w:styleId="a3">
    <w:name w:val="List Paragraph"/>
    <w:basedOn w:val="a"/>
    <w:link w:val="a4"/>
    <w:uiPriority w:val="99"/>
    <w:qFormat/>
    <w:rsid w:val="005227B3"/>
    <w:pPr>
      <w:ind w:left="720"/>
    </w:pPr>
  </w:style>
  <w:style w:type="character" w:styleId="a5">
    <w:name w:val="Hyperlink"/>
    <w:uiPriority w:val="99"/>
    <w:rsid w:val="005227B3"/>
    <w:rPr>
      <w:color w:val="0000FF"/>
      <w:u w:val="single"/>
    </w:rPr>
  </w:style>
  <w:style w:type="paragraph" w:customStyle="1" w:styleId="ConsPlusNonformat">
    <w:name w:val="ConsPlusNonformat"/>
    <w:uiPriority w:val="99"/>
    <w:rsid w:val="00B05846"/>
    <w:pPr>
      <w:widowControl w:val="0"/>
      <w:suppressAutoHyphens/>
      <w:autoSpaceDE w:val="0"/>
    </w:pPr>
    <w:rPr>
      <w:rFonts w:ascii="Courier New" w:hAnsi="Courier New" w:cs="Courier New"/>
      <w:kern w:val="1"/>
      <w:lang w:eastAsia="ar-SA"/>
    </w:rPr>
  </w:style>
  <w:style w:type="paragraph" w:styleId="a6">
    <w:name w:val="Body Text"/>
    <w:basedOn w:val="a"/>
    <w:link w:val="a7"/>
    <w:uiPriority w:val="99"/>
    <w:rsid w:val="00606F32"/>
    <w:pPr>
      <w:spacing w:after="0" w:line="240" w:lineRule="auto"/>
    </w:pPr>
    <w:rPr>
      <w:rFonts w:ascii="Times New Roman" w:eastAsia="Times New Roman" w:hAnsi="Times New Roman" w:cs="Times New Roman"/>
      <w:b/>
      <w:bCs/>
      <w:i/>
      <w:iCs/>
      <w:sz w:val="36"/>
      <w:szCs w:val="36"/>
      <w:lang w:eastAsia="ru-RU"/>
    </w:rPr>
  </w:style>
  <w:style w:type="character" w:customStyle="1" w:styleId="a7">
    <w:name w:val="Основной текст Знак"/>
    <w:link w:val="a6"/>
    <w:uiPriority w:val="99"/>
    <w:locked/>
    <w:rsid w:val="00606F32"/>
    <w:rPr>
      <w:rFonts w:ascii="Times New Roman" w:hAnsi="Times New Roman" w:cs="Times New Roman"/>
      <w:b/>
      <w:bCs/>
      <w:i/>
      <w:iCs/>
      <w:sz w:val="20"/>
      <w:szCs w:val="20"/>
      <w:lang w:eastAsia="ru-RU"/>
    </w:rPr>
  </w:style>
  <w:style w:type="table" w:styleId="a8">
    <w:name w:val="Table Grid"/>
    <w:basedOn w:val="a1"/>
    <w:uiPriority w:val="59"/>
    <w:rsid w:val="00EA5BD9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link w:val="aa"/>
    <w:uiPriority w:val="1"/>
    <w:qFormat/>
    <w:rsid w:val="00FC1B92"/>
    <w:rPr>
      <w:rFonts w:eastAsia="Times New Roman" w:cs="Calibri"/>
      <w:sz w:val="22"/>
      <w:szCs w:val="22"/>
    </w:rPr>
  </w:style>
  <w:style w:type="paragraph" w:styleId="ab">
    <w:name w:val="Normal (Web)"/>
    <w:basedOn w:val="a"/>
    <w:uiPriority w:val="99"/>
    <w:rsid w:val="00FC1B92"/>
    <w:pPr>
      <w:spacing w:before="40"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uiPriority w:val="99"/>
    <w:rsid w:val="008767BD"/>
    <w:pPr>
      <w:widowControl w:val="0"/>
      <w:snapToGrid w:val="0"/>
      <w:spacing w:line="259" w:lineRule="auto"/>
      <w:ind w:firstLine="360"/>
      <w:jc w:val="both"/>
    </w:pPr>
    <w:rPr>
      <w:rFonts w:ascii="Times New Roman" w:eastAsia="Times New Roman" w:hAnsi="Times New Roman"/>
      <w:sz w:val="18"/>
      <w:szCs w:val="18"/>
    </w:rPr>
  </w:style>
  <w:style w:type="paragraph" w:customStyle="1" w:styleId="Default">
    <w:name w:val="Default"/>
    <w:uiPriority w:val="99"/>
    <w:rsid w:val="0064647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ac">
    <w:name w:val="Содержимое таблицы"/>
    <w:basedOn w:val="a"/>
    <w:uiPriority w:val="99"/>
    <w:rsid w:val="00DB7FED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d">
    <w:name w:val="Balloon Text"/>
    <w:basedOn w:val="a"/>
    <w:link w:val="ae"/>
    <w:uiPriority w:val="99"/>
    <w:semiHidden/>
    <w:rsid w:val="008D1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8D14B6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link w:val="a9"/>
    <w:uiPriority w:val="99"/>
    <w:locked/>
    <w:rsid w:val="00E01783"/>
    <w:rPr>
      <w:rFonts w:eastAsia="Times New Roman"/>
      <w:sz w:val="22"/>
      <w:szCs w:val="22"/>
      <w:lang w:val="ru-RU" w:eastAsia="ru-RU"/>
    </w:rPr>
  </w:style>
  <w:style w:type="character" w:customStyle="1" w:styleId="a4">
    <w:name w:val="Абзац списка Знак"/>
    <w:link w:val="a3"/>
    <w:uiPriority w:val="99"/>
    <w:locked/>
    <w:rsid w:val="00F97118"/>
  </w:style>
  <w:style w:type="paragraph" w:customStyle="1" w:styleId="11">
    <w:name w:val="Абзац списка1"/>
    <w:basedOn w:val="a"/>
    <w:uiPriority w:val="99"/>
    <w:rsid w:val="00F97118"/>
    <w:pPr>
      <w:spacing w:after="0" w:line="240" w:lineRule="auto"/>
      <w:ind w:left="720"/>
    </w:pPr>
    <w:rPr>
      <w:sz w:val="24"/>
      <w:szCs w:val="24"/>
      <w:lang w:eastAsia="ru-RU"/>
    </w:rPr>
  </w:style>
  <w:style w:type="paragraph" w:customStyle="1" w:styleId="af">
    <w:name w:val="Базовый"/>
    <w:uiPriority w:val="99"/>
    <w:rsid w:val="00F97118"/>
    <w:pPr>
      <w:tabs>
        <w:tab w:val="left" w:pos="709"/>
      </w:tabs>
      <w:suppressAutoHyphens/>
      <w:overflowPunct w:val="0"/>
      <w:spacing w:after="200" w:line="276" w:lineRule="atLeast"/>
    </w:pPr>
    <w:rPr>
      <w:rFonts w:eastAsia="Times New Roman" w:cs="Calibri"/>
      <w:color w:val="00000A"/>
      <w:sz w:val="22"/>
      <w:szCs w:val="22"/>
      <w:lang w:eastAsia="en-US"/>
    </w:rPr>
  </w:style>
  <w:style w:type="character" w:styleId="af0">
    <w:name w:val="Strong"/>
    <w:uiPriority w:val="99"/>
    <w:qFormat/>
    <w:rsid w:val="003B2699"/>
    <w:rPr>
      <w:b/>
      <w:bCs/>
    </w:rPr>
  </w:style>
  <w:style w:type="paragraph" w:customStyle="1" w:styleId="22">
    <w:name w:val="Абзац списка2"/>
    <w:basedOn w:val="a"/>
    <w:uiPriority w:val="99"/>
    <w:rsid w:val="003B2699"/>
    <w:pPr>
      <w:ind w:left="720"/>
    </w:pPr>
    <w:rPr>
      <w:rFonts w:eastAsia="Times New Roman"/>
    </w:rPr>
  </w:style>
  <w:style w:type="paragraph" w:customStyle="1" w:styleId="12">
    <w:name w:val="Без интервала1"/>
    <w:uiPriority w:val="99"/>
    <w:rsid w:val="00AD6A00"/>
    <w:rPr>
      <w:rFonts w:eastAsia="Times New Roman" w:cs="Calibri"/>
      <w:sz w:val="22"/>
      <w:szCs w:val="22"/>
      <w:lang w:eastAsia="en-US"/>
    </w:rPr>
  </w:style>
  <w:style w:type="character" w:customStyle="1" w:styleId="NoSpacingChar">
    <w:name w:val="No Spacing Char"/>
    <w:link w:val="23"/>
    <w:locked/>
    <w:rsid w:val="00F43F75"/>
    <w:rPr>
      <w:rFonts w:cs="Calibri"/>
    </w:rPr>
  </w:style>
  <w:style w:type="paragraph" w:customStyle="1" w:styleId="23">
    <w:name w:val="Без интервала2"/>
    <w:link w:val="NoSpacingChar"/>
    <w:rsid w:val="00F43F75"/>
    <w:rPr>
      <w:rFonts w:cs="Calibri"/>
      <w:sz w:val="22"/>
      <w:szCs w:val="22"/>
    </w:rPr>
  </w:style>
  <w:style w:type="paragraph" w:customStyle="1" w:styleId="31">
    <w:name w:val="Абзац списка3"/>
    <w:basedOn w:val="a"/>
    <w:rsid w:val="00076CB0"/>
    <w:pPr>
      <w:ind w:left="720"/>
    </w:pPr>
    <w:rPr>
      <w:rFonts w:eastAsia="Times New Roman" w:cs="Times New Roman"/>
    </w:rPr>
  </w:style>
  <w:style w:type="table" w:customStyle="1" w:styleId="13">
    <w:name w:val="Сетка таблицы1"/>
    <w:basedOn w:val="a1"/>
    <w:next w:val="a8"/>
    <w:uiPriority w:val="59"/>
    <w:rsid w:val="00822976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790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1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99A05-96A8-4D5F-A1A2-5CE5BBFBB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1052</TotalTime>
  <Pages>29</Pages>
  <Words>8006</Words>
  <Characters>60897</Characters>
  <Application>Microsoft Office Word</Application>
  <DocSecurity>0</DocSecurity>
  <Lines>507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                                                  Утверждаю:</vt:lpstr>
    </vt:vector>
  </TitlesOfParts>
  <Company>Microsoft</Company>
  <LinksUpToDate>false</LinksUpToDate>
  <CharactersWithSpaces>68766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                                   Утверждаю:</dc:title>
  <dc:subject/>
  <dc:creator>prepod</dc:creator>
  <cp:keywords/>
  <dc:description/>
  <cp:lastModifiedBy>ASIOU</cp:lastModifiedBy>
  <cp:revision>29</cp:revision>
  <cp:lastPrinted>2021-04-29T10:21:00Z</cp:lastPrinted>
  <dcterms:created xsi:type="dcterms:W3CDTF">2018-05-21T07:44:00Z</dcterms:created>
  <dcterms:modified xsi:type="dcterms:W3CDTF">2021-04-29T10:34:00Z</dcterms:modified>
</cp:coreProperties>
</file>