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56" w:rsidRPr="00157BBC" w:rsidRDefault="00157BBC" w:rsidP="00985C56">
      <w:pPr>
        <w:pStyle w:val="a3"/>
        <w:contextualSpacing/>
        <w:jc w:val="right"/>
        <w:rPr>
          <w:rStyle w:val="a4"/>
          <w:b w:val="0"/>
          <w:sz w:val="20"/>
          <w:szCs w:val="20"/>
        </w:rPr>
      </w:pPr>
      <w:r w:rsidRPr="00157BBC">
        <w:rPr>
          <w:rStyle w:val="a4"/>
          <w:b w:val="0"/>
          <w:sz w:val="20"/>
          <w:szCs w:val="20"/>
        </w:rPr>
        <w:t>УТВЕРЖДЕНО:</w:t>
      </w:r>
    </w:p>
    <w:p w:rsidR="00985C56" w:rsidRPr="00157BBC" w:rsidRDefault="00157BBC" w:rsidP="00985C56">
      <w:pPr>
        <w:pStyle w:val="a3"/>
        <w:contextualSpacing/>
        <w:jc w:val="right"/>
        <w:rPr>
          <w:rStyle w:val="a4"/>
          <w:b w:val="0"/>
          <w:sz w:val="20"/>
          <w:szCs w:val="20"/>
        </w:rPr>
      </w:pPr>
      <w:r w:rsidRPr="00157BBC">
        <w:rPr>
          <w:rStyle w:val="a4"/>
          <w:b w:val="0"/>
          <w:sz w:val="20"/>
          <w:szCs w:val="20"/>
        </w:rPr>
        <w:t>приказом директора МБОУ Белосельской СШ</w:t>
      </w:r>
    </w:p>
    <w:p w:rsidR="00157BBC" w:rsidRPr="00157BBC" w:rsidRDefault="00157BBC" w:rsidP="00985C56">
      <w:pPr>
        <w:pStyle w:val="a3"/>
        <w:contextualSpacing/>
        <w:jc w:val="right"/>
        <w:rPr>
          <w:rStyle w:val="a4"/>
          <w:b w:val="0"/>
          <w:sz w:val="20"/>
          <w:szCs w:val="20"/>
        </w:rPr>
      </w:pPr>
      <w:r w:rsidRPr="00157BBC">
        <w:rPr>
          <w:rStyle w:val="a4"/>
          <w:b w:val="0"/>
          <w:sz w:val="20"/>
          <w:szCs w:val="20"/>
        </w:rPr>
        <w:t>№24 от 29.07.2022г.</w:t>
      </w:r>
    </w:p>
    <w:p w:rsidR="00157BBC" w:rsidRDefault="00157BBC" w:rsidP="00985C56">
      <w:pPr>
        <w:pStyle w:val="a3"/>
        <w:contextualSpacing/>
        <w:jc w:val="right"/>
        <w:rPr>
          <w:rStyle w:val="a4"/>
        </w:rPr>
      </w:pPr>
    </w:p>
    <w:p w:rsidR="00985C56" w:rsidRDefault="00985C56" w:rsidP="00985C56">
      <w:pPr>
        <w:pStyle w:val="a3"/>
        <w:jc w:val="center"/>
      </w:pPr>
      <w:r>
        <w:rPr>
          <w:rStyle w:val="a4"/>
        </w:rPr>
        <w:t>ПОЛОЖЕНИЕ</w:t>
      </w:r>
      <w:r>
        <w:br/>
      </w:r>
      <w:r w:rsidR="00301830">
        <w:rPr>
          <w:rStyle w:val="a4"/>
        </w:rPr>
        <w:t xml:space="preserve">об </w:t>
      </w:r>
      <w:r>
        <w:rPr>
          <w:rStyle w:val="a4"/>
        </w:rPr>
        <w:t xml:space="preserve"> индивидуальном </w:t>
      </w:r>
      <w:r w:rsidR="00301830">
        <w:rPr>
          <w:rStyle w:val="a4"/>
        </w:rPr>
        <w:t xml:space="preserve"> итоговом</w:t>
      </w:r>
      <w:bookmarkStart w:id="0" w:name="_GoBack"/>
      <w:bookmarkEnd w:id="0"/>
      <w:r w:rsidR="00301830">
        <w:rPr>
          <w:rStyle w:val="a4"/>
        </w:rPr>
        <w:t xml:space="preserve"> проекте</w:t>
      </w:r>
      <w:r>
        <w:rPr>
          <w:rStyle w:val="a4"/>
        </w:rPr>
        <w:t xml:space="preserve"> М</w:t>
      </w:r>
      <w:r w:rsidR="00157BBC">
        <w:rPr>
          <w:rStyle w:val="a4"/>
        </w:rPr>
        <w:t>БОУ Белосельской С</w:t>
      </w:r>
      <w:r>
        <w:rPr>
          <w:rStyle w:val="a4"/>
        </w:rPr>
        <w:t>Ш</w:t>
      </w:r>
    </w:p>
    <w:p w:rsidR="00395919" w:rsidRPr="00157BBC" w:rsidRDefault="00985C56" w:rsidP="00157BBC">
      <w:pPr>
        <w:pStyle w:val="a3"/>
        <w:contextualSpacing/>
        <w:rPr>
          <w:rFonts w:eastAsia="Bookman Old Style"/>
        </w:rPr>
      </w:pPr>
      <w:r>
        <w:rPr>
          <w:rStyle w:val="a4"/>
        </w:rPr>
        <w:t>1. Общие положения</w:t>
      </w:r>
      <w:r>
        <w:br/>
        <w:t xml:space="preserve">1.1. </w:t>
      </w:r>
      <w:r w:rsidRPr="00157BBC">
        <w:t xml:space="preserve">Настоящее положение составлено на основе основной образовательной программы основного общего образования, ФГОС ООО. </w:t>
      </w:r>
      <w:r w:rsidRPr="00157BBC">
        <w:br/>
        <w:t>1.2. Индивидуальный итоговый проект является основным</w:t>
      </w:r>
      <w:r w:rsidRPr="00157BBC">
        <w:rPr>
          <w:rStyle w:val="a4"/>
        </w:rPr>
        <w:t xml:space="preserve"> объектом</w:t>
      </w:r>
      <w:r w:rsidRPr="00157BBC">
        <w:t xml:space="preserve"> оценки </w:t>
      </w:r>
      <w:proofErr w:type="spellStart"/>
      <w:r w:rsidRPr="00157BBC">
        <w:t>метапредметных</w:t>
      </w:r>
      <w:proofErr w:type="spellEnd"/>
      <w:r w:rsidRPr="00157BBC">
        <w:t xml:space="preserve"> результатов, полученных учащимися в ходе освоения междисциплинарных учебных программ.</w:t>
      </w:r>
      <w:r w:rsidRPr="00157BBC">
        <w:br/>
        <w:t xml:space="preserve">1.3. </w:t>
      </w:r>
      <w:proofErr w:type="gramStart"/>
      <w:r w:rsidRPr="00157BBC">
        <w:t xml:space="preserve">Индивидуальный итоговой проект представляет собой </w:t>
      </w:r>
      <w:r w:rsidR="00395919" w:rsidRPr="00157BBC">
        <w:rPr>
          <w:rFonts w:eastAsia="Bookman Old Style"/>
          <w:spacing w:val="-2"/>
          <w:w w:val="95"/>
          <w:sz w:val="20"/>
          <w:szCs w:val="20"/>
        </w:rPr>
        <w:t xml:space="preserve"> </w:t>
      </w:r>
      <w:r w:rsidR="00395919" w:rsidRPr="00157BBC">
        <w:rPr>
          <w:rFonts w:eastAsia="Bookman Old Style"/>
          <w:spacing w:val="-2"/>
          <w:w w:val="95"/>
        </w:rPr>
        <w:t>учебный проект, выпол</w:t>
      </w:r>
      <w:r w:rsidR="00395919" w:rsidRPr="00157BBC">
        <w:rPr>
          <w:rFonts w:eastAsia="Bookman Old Style"/>
        </w:rPr>
        <w:t>няемый</w:t>
      </w:r>
      <w:r w:rsidR="00395919" w:rsidRPr="00157BBC">
        <w:rPr>
          <w:rFonts w:eastAsia="Bookman Old Style"/>
          <w:spacing w:val="-5"/>
        </w:rPr>
        <w:t xml:space="preserve"> </w:t>
      </w:r>
      <w:r w:rsidR="00395919" w:rsidRPr="00157BBC">
        <w:rPr>
          <w:rFonts w:eastAsia="Bookman Old Style"/>
        </w:rPr>
        <w:t>обучающимся</w:t>
      </w:r>
      <w:r w:rsidR="00395919" w:rsidRPr="00157BBC">
        <w:rPr>
          <w:rFonts w:eastAsia="Bookman Old Style"/>
          <w:spacing w:val="-5"/>
        </w:rPr>
        <w:t xml:space="preserve"> </w:t>
      </w:r>
      <w:r w:rsidR="00395919" w:rsidRPr="00157BBC">
        <w:rPr>
          <w:rFonts w:eastAsia="Bookman Old Style"/>
        </w:rPr>
        <w:t>в</w:t>
      </w:r>
      <w:r w:rsidR="00395919" w:rsidRPr="00157BBC">
        <w:rPr>
          <w:rFonts w:eastAsia="Bookman Old Style"/>
          <w:spacing w:val="-5"/>
        </w:rPr>
        <w:t xml:space="preserve"> </w:t>
      </w:r>
      <w:r w:rsidR="00395919" w:rsidRPr="00157BBC">
        <w:rPr>
          <w:rFonts w:eastAsia="Bookman Old Style"/>
        </w:rPr>
        <w:t>рамках</w:t>
      </w:r>
      <w:r w:rsidR="00395919" w:rsidRPr="00157BBC">
        <w:rPr>
          <w:rFonts w:eastAsia="Bookman Old Style"/>
          <w:spacing w:val="-5"/>
        </w:rPr>
        <w:t xml:space="preserve"> </w:t>
      </w:r>
      <w:r w:rsidR="00395919" w:rsidRPr="00157BBC">
        <w:rPr>
          <w:rFonts w:eastAsia="Bookman Old Style"/>
        </w:rPr>
        <w:t>одного</w:t>
      </w:r>
      <w:r w:rsidR="00395919" w:rsidRPr="00157BBC">
        <w:rPr>
          <w:rFonts w:eastAsia="Bookman Old Style"/>
          <w:spacing w:val="-5"/>
        </w:rPr>
        <w:t xml:space="preserve"> </w:t>
      </w:r>
      <w:r w:rsidR="00395919" w:rsidRPr="00157BBC">
        <w:rPr>
          <w:rFonts w:eastAsia="Bookman Old Style"/>
        </w:rPr>
        <w:t>из</w:t>
      </w:r>
      <w:r w:rsidR="00395919" w:rsidRPr="00157BBC">
        <w:rPr>
          <w:rFonts w:eastAsia="Bookman Old Style"/>
          <w:spacing w:val="-5"/>
        </w:rPr>
        <w:t xml:space="preserve"> </w:t>
      </w:r>
      <w:r w:rsidR="00395919" w:rsidRPr="00157BBC">
        <w:rPr>
          <w:rFonts w:eastAsia="Bookman Old Style"/>
        </w:rPr>
        <w:t>учебных</w:t>
      </w:r>
      <w:r w:rsidR="00395919" w:rsidRPr="00157BBC">
        <w:rPr>
          <w:rFonts w:eastAsia="Bookman Old Style"/>
          <w:spacing w:val="-5"/>
        </w:rPr>
        <w:t xml:space="preserve"> </w:t>
      </w:r>
      <w:r w:rsidR="00395919" w:rsidRPr="00157BBC">
        <w:rPr>
          <w:rFonts w:eastAsia="Bookman Old Style"/>
        </w:rPr>
        <w:t xml:space="preserve">предметов </w:t>
      </w:r>
      <w:r w:rsidR="00395919" w:rsidRPr="00157BBC">
        <w:rPr>
          <w:rFonts w:eastAsia="Bookman Old Style"/>
          <w:w w:val="95"/>
        </w:rPr>
        <w:t>или</w:t>
      </w:r>
      <w:r w:rsidR="00395919" w:rsidRPr="00157BBC">
        <w:rPr>
          <w:rFonts w:eastAsia="Bookman Old Style"/>
          <w:spacing w:val="-6"/>
          <w:w w:val="95"/>
        </w:rPr>
        <w:t xml:space="preserve"> </w:t>
      </w:r>
      <w:r w:rsidR="00395919" w:rsidRPr="00157BBC">
        <w:rPr>
          <w:rFonts w:eastAsia="Bookman Old Style"/>
          <w:w w:val="95"/>
        </w:rPr>
        <w:t>на</w:t>
      </w:r>
      <w:r w:rsidR="00395919" w:rsidRPr="00157BBC">
        <w:rPr>
          <w:rFonts w:eastAsia="Bookman Old Style"/>
          <w:spacing w:val="-6"/>
          <w:w w:val="95"/>
        </w:rPr>
        <w:t xml:space="preserve"> </w:t>
      </w:r>
      <w:proofErr w:type="spellStart"/>
      <w:r w:rsidR="00395919" w:rsidRPr="00157BBC">
        <w:rPr>
          <w:rFonts w:eastAsia="Bookman Old Style"/>
          <w:w w:val="95"/>
        </w:rPr>
        <w:t>межпредметной</w:t>
      </w:r>
      <w:proofErr w:type="spellEnd"/>
      <w:r w:rsidR="00395919" w:rsidRPr="00157BBC">
        <w:rPr>
          <w:rFonts w:eastAsia="Bookman Old Style"/>
          <w:spacing w:val="-6"/>
          <w:w w:val="95"/>
        </w:rPr>
        <w:t xml:space="preserve"> </w:t>
      </w:r>
      <w:r w:rsidR="00395919" w:rsidRPr="00157BBC">
        <w:rPr>
          <w:rFonts w:eastAsia="Bookman Old Style"/>
          <w:w w:val="95"/>
        </w:rPr>
        <w:t>основе</w:t>
      </w:r>
      <w:r w:rsidR="00395919" w:rsidRPr="00157BBC">
        <w:rPr>
          <w:rFonts w:eastAsia="Bookman Old Style"/>
          <w:spacing w:val="-6"/>
          <w:w w:val="95"/>
        </w:rPr>
        <w:t xml:space="preserve"> </w:t>
      </w:r>
      <w:r w:rsidR="00395919" w:rsidRPr="00157BBC">
        <w:rPr>
          <w:rFonts w:eastAsia="Bookman Old Style"/>
          <w:w w:val="95"/>
        </w:rPr>
        <w:t>с</w:t>
      </w:r>
      <w:r w:rsidR="00395919" w:rsidRPr="00157BBC">
        <w:rPr>
          <w:rFonts w:eastAsia="Bookman Old Style"/>
          <w:spacing w:val="-6"/>
          <w:w w:val="95"/>
        </w:rPr>
        <w:t xml:space="preserve"> </w:t>
      </w:r>
      <w:r w:rsidR="00395919" w:rsidRPr="00157BBC">
        <w:rPr>
          <w:rFonts w:eastAsia="Bookman Old Style"/>
          <w:w w:val="95"/>
        </w:rPr>
        <w:t>целью</w:t>
      </w:r>
      <w:r w:rsidR="00395919" w:rsidRPr="00157BBC">
        <w:rPr>
          <w:rFonts w:eastAsia="Bookman Old Style"/>
          <w:spacing w:val="-6"/>
          <w:w w:val="95"/>
        </w:rPr>
        <w:t xml:space="preserve"> </w:t>
      </w:r>
      <w:r w:rsidR="00395919" w:rsidRPr="00157BBC">
        <w:rPr>
          <w:rFonts w:eastAsia="Bookman Old Style"/>
          <w:w w:val="95"/>
        </w:rPr>
        <w:t>продемонстрировать</w:t>
      </w:r>
      <w:r w:rsidR="00395919" w:rsidRPr="00157BBC">
        <w:rPr>
          <w:rFonts w:eastAsia="Bookman Old Style"/>
          <w:spacing w:val="-6"/>
          <w:w w:val="95"/>
        </w:rPr>
        <w:t xml:space="preserve"> </w:t>
      </w:r>
      <w:r w:rsidR="00395919" w:rsidRPr="00157BBC">
        <w:rPr>
          <w:rFonts w:eastAsia="Bookman Old Style"/>
          <w:w w:val="95"/>
        </w:rPr>
        <w:t xml:space="preserve">свои </w:t>
      </w:r>
      <w:r w:rsidR="00395919" w:rsidRPr="00157BBC">
        <w:rPr>
          <w:rFonts w:eastAsia="Bookman Old Style"/>
        </w:rPr>
        <w:t>достижения</w:t>
      </w:r>
      <w:r w:rsidR="00395919" w:rsidRPr="00157BBC">
        <w:rPr>
          <w:rFonts w:eastAsia="Bookman Old Style"/>
          <w:spacing w:val="-10"/>
        </w:rPr>
        <w:t xml:space="preserve"> </w:t>
      </w:r>
      <w:r w:rsidR="00395919" w:rsidRPr="00157BBC">
        <w:rPr>
          <w:rFonts w:eastAsia="Bookman Old Style"/>
        </w:rPr>
        <w:t>в</w:t>
      </w:r>
      <w:r w:rsidR="00395919" w:rsidRPr="00157BBC">
        <w:rPr>
          <w:rFonts w:eastAsia="Bookman Old Style"/>
          <w:spacing w:val="-10"/>
        </w:rPr>
        <w:t xml:space="preserve"> </w:t>
      </w:r>
      <w:r w:rsidR="00395919" w:rsidRPr="00157BBC">
        <w:rPr>
          <w:rFonts w:eastAsia="Bookman Old Style"/>
        </w:rPr>
        <w:t>самостоятельном</w:t>
      </w:r>
      <w:r w:rsidR="00395919" w:rsidRPr="00157BBC">
        <w:rPr>
          <w:rFonts w:eastAsia="Bookman Old Style"/>
          <w:spacing w:val="-10"/>
        </w:rPr>
        <w:t xml:space="preserve"> </w:t>
      </w:r>
      <w:r w:rsidR="00395919" w:rsidRPr="00157BBC">
        <w:rPr>
          <w:rFonts w:eastAsia="Bookman Old Style"/>
        </w:rPr>
        <w:t>освоении</w:t>
      </w:r>
      <w:r w:rsidR="00395919" w:rsidRPr="00157BBC">
        <w:rPr>
          <w:rFonts w:eastAsia="Bookman Old Style"/>
          <w:spacing w:val="-10"/>
        </w:rPr>
        <w:t xml:space="preserve"> </w:t>
      </w:r>
      <w:r w:rsidR="00395919" w:rsidRPr="00157BBC">
        <w:rPr>
          <w:rFonts w:eastAsia="Bookman Old Style"/>
        </w:rPr>
        <w:t>содержания</w:t>
      </w:r>
      <w:r w:rsidR="00395919" w:rsidRPr="00157BBC">
        <w:rPr>
          <w:rFonts w:eastAsia="Bookman Old Style"/>
          <w:spacing w:val="-10"/>
        </w:rPr>
        <w:t xml:space="preserve"> </w:t>
      </w:r>
      <w:r w:rsidR="00395919" w:rsidRPr="00157BBC">
        <w:rPr>
          <w:rFonts w:eastAsia="Bookman Old Style"/>
        </w:rPr>
        <w:t>избранных</w:t>
      </w:r>
      <w:r w:rsidR="00395919" w:rsidRPr="00157BBC">
        <w:rPr>
          <w:rFonts w:eastAsia="Bookman Old Style"/>
          <w:spacing w:val="-11"/>
        </w:rPr>
        <w:t xml:space="preserve"> </w:t>
      </w:r>
      <w:r w:rsidR="00395919" w:rsidRPr="00157BBC">
        <w:rPr>
          <w:rFonts w:eastAsia="Bookman Old Style"/>
        </w:rPr>
        <w:t>областей</w:t>
      </w:r>
      <w:r w:rsidR="00395919" w:rsidRPr="00157BBC">
        <w:rPr>
          <w:rFonts w:eastAsia="Bookman Old Style"/>
          <w:spacing w:val="-11"/>
        </w:rPr>
        <w:t xml:space="preserve"> </w:t>
      </w:r>
      <w:r w:rsidR="00395919" w:rsidRPr="00157BBC">
        <w:rPr>
          <w:rFonts w:eastAsia="Bookman Old Style"/>
        </w:rPr>
        <w:t>знаний</w:t>
      </w:r>
      <w:r w:rsidR="00395919" w:rsidRPr="00157BBC">
        <w:rPr>
          <w:rFonts w:eastAsia="Bookman Old Style"/>
          <w:spacing w:val="-11"/>
        </w:rPr>
        <w:t xml:space="preserve"> </w:t>
      </w:r>
      <w:r w:rsidR="00395919" w:rsidRPr="00157BBC">
        <w:rPr>
          <w:rFonts w:eastAsia="Bookman Old Style"/>
        </w:rPr>
        <w:t>и/или</w:t>
      </w:r>
      <w:r w:rsidR="00395919" w:rsidRPr="00157BBC">
        <w:rPr>
          <w:rFonts w:eastAsia="Bookman Old Style"/>
          <w:spacing w:val="-11"/>
        </w:rPr>
        <w:t xml:space="preserve"> </w:t>
      </w:r>
      <w:r w:rsidR="00395919" w:rsidRPr="00157BBC">
        <w:rPr>
          <w:rFonts w:eastAsia="Bookman Old Style"/>
        </w:rPr>
        <w:t>видов</w:t>
      </w:r>
      <w:r w:rsidR="00395919" w:rsidRPr="00157BBC">
        <w:rPr>
          <w:rFonts w:eastAsia="Bookman Old Style"/>
          <w:spacing w:val="-11"/>
        </w:rPr>
        <w:t xml:space="preserve"> </w:t>
      </w:r>
      <w:r w:rsidR="00395919" w:rsidRPr="00157BBC">
        <w:rPr>
          <w:rFonts w:eastAsia="Bookman Old Style"/>
        </w:rPr>
        <w:t>деятельности</w:t>
      </w:r>
      <w:r w:rsidR="00395919" w:rsidRPr="00157BBC">
        <w:rPr>
          <w:rFonts w:eastAsia="Bookman Old Style"/>
          <w:spacing w:val="-11"/>
        </w:rPr>
        <w:t xml:space="preserve"> </w:t>
      </w:r>
      <w:r w:rsidR="00395919" w:rsidRPr="00157BBC">
        <w:rPr>
          <w:rFonts w:eastAsia="Bookman Old Style"/>
        </w:rPr>
        <w:t>и</w:t>
      </w:r>
      <w:r w:rsidR="00395919" w:rsidRPr="00157BBC">
        <w:rPr>
          <w:rFonts w:eastAsia="Bookman Old Style"/>
          <w:spacing w:val="-11"/>
        </w:rPr>
        <w:t xml:space="preserve"> </w:t>
      </w:r>
      <w:r w:rsidR="00395919" w:rsidRPr="00157BBC">
        <w:rPr>
          <w:rFonts w:eastAsia="Bookman Old Style"/>
        </w:rPr>
        <w:t>способность проектировать</w:t>
      </w:r>
      <w:r w:rsidR="00395919" w:rsidRPr="00157BBC">
        <w:rPr>
          <w:rFonts w:eastAsia="Bookman Old Style"/>
          <w:spacing w:val="-15"/>
        </w:rPr>
        <w:t xml:space="preserve"> </w:t>
      </w:r>
      <w:r w:rsidR="00395919" w:rsidRPr="00157BBC">
        <w:rPr>
          <w:rFonts w:eastAsia="Bookman Old Style"/>
        </w:rPr>
        <w:t>и</w:t>
      </w:r>
      <w:r w:rsidR="00395919" w:rsidRPr="00157BBC">
        <w:rPr>
          <w:rFonts w:eastAsia="Bookman Old Style"/>
          <w:spacing w:val="-15"/>
        </w:rPr>
        <w:t xml:space="preserve"> </w:t>
      </w:r>
      <w:r w:rsidR="00395919" w:rsidRPr="00157BBC">
        <w:rPr>
          <w:rFonts w:eastAsia="Bookman Old Style"/>
        </w:rPr>
        <w:t>осуществлять</w:t>
      </w:r>
      <w:r w:rsidR="00395919" w:rsidRPr="00157BBC">
        <w:rPr>
          <w:rFonts w:eastAsia="Bookman Old Style"/>
          <w:spacing w:val="-15"/>
        </w:rPr>
        <w:t xml:space="preserve"> </w:t>
      </w:r>
      <w:r w:rsidR="00395919" w:rsidRPr="00157BBC">
        <w:rPr>
          <w:rFonts w:eastAsia="Bookman Old Style"/>
        </w:rPr>
        <w:t>целесообразную</w:t>
      </w:r>
      <w:r w:rsidR="00395919" w:rsidRPr="00157BBC">
        <w:rPr>
          <w:rFonts w:eastAsia="Bookman Old Style"/>
          <w:spacing w:val="-15"/>
        </w:rPr>
        <w:t xml:space="preserve"> </w:t>
      </w:r>
      <w:r w:rsidR="00395919" w:rsidRPr="00157BBC">
        <w:rPr>
          <w:rFonts w:eastAsia="Bookman Old Style"/>
        </w:rPr>
        <w:t>и</w:t>
      </w:r>
      <w:r w:rsidR="00395919" w:rsidRPr="00157BBC">
        <w:rPr>
          <w:rFonts w:eastAsia="Bookman Old Style"/>
          <w:spacing w:val="-15"/>
        </w:rPr>
        <w:t xml:space="preserve"> </w:t>
      </w:r>
      <w:r w:rsidR="00395919" w:rsidRPr="00157BBC">
        <w:rPr>
          <w:rFonts w:eastAsia="Bookman Old Style"/>
        </w:rPr>
        <w:t>результативную деятельность (учебно-познавательную, конструкторскую, социальную, художественно-творческую и др.).</w:t>
      </w:r>
      <w:proofErr w:type="gramEnd"/>
    </w:p>
    <w:p w:rsidR="00985C56" w:rsidRDefault="00985C56" w:rsidP="00395919">
      <w:pPr>
        <w:pStyle w:val="a3"/>
        <w:contextualSpacing/>
        <w:jc w:val="both"/>
      </w:pPr>
      <w:r>
        <w:t>1.4. Выполнение индивидуального итогового проекта обя</w:t>
      </w:r>
      <w:r w:rsidR="00395919">
        <w:t>зательно для каждого учащегося.</w:t>
      </w:r>
      <w:r>
        <w:br/>
        <w:t>1.5. Невыполнение выпускником индивидуального итогового проекта равноценно получению неудовлетворительной оценки по любому учебному предмету.</w:t>
      </w:r>
      <w:r>
        <w:br/>
        <w:t xml:space="preserve">1.6. Защита индивидуального итогового проекта является одной из обязательных составляющих материалов системы </w:t>
      </w:r>
      <w:proofErr w:type="spellStart"/>
      <w:r>
        <w:t>внутришкольного</w:t>
      </w:r>
      <w:proofErr w:type="spellEnd"/>
      <w:r>
        <w:t xml:space="preserve"> мониторинга образовател</w:t>
      </w:r>
      <w:r w:rsidR="00395919">
        <w:t>ьных достижений.</w:t>
      </w:r>
      <w:r w:rsidR="00395919">
        <w:br/>
        <w:t>1.7. Результаты выполнения итогового проекта фиксируются в протоколе.</w:t>
      </w:r>
      <w:r>
        <w:t xml:space="preserve"> В документ государственного образца об уровне образования – аттестат об осно</w:t>
      </w:r>
      <w:r w:rsidR="00395919">
        <w:t>вном общем образовании</w:t>
      </w:r>
      <w:r w:rsidR="00157BBC">
        <w:t xml:space="preserve"> </w:t>
      </w:r>
      <w:r w:rsidR="00395919">
        <w:t xml:space="preserve">- результаты защиты проекта вносятся в раздел «Дополнительные сведения» </w:t>
      </w:r>
      <w:r>
        <w:t>.</w:t>
      </w:r>
      <w:r>
        <w:br/>
        <w:t xml:space="preserve">1.8. Результаты выполнения </w:t>
      </w:r>
      <w:proofErr w:type="gramStart"/>
      <w:r>
        <w:t>индивидуального проекта</w:t>
      </w:r>
      <w:proofErr w:type="gramEnd"/>
      <w:r>
        <w:t xml:space="preserve"> могут рассматриваться как основание </w:t>
      </w:r>
      <w:r w:rsidR="00395919">
        <w:t>для допуска выпускника к государственной итоговой аттестации.</w:t>
      </w:r>
    </w:p>
    <w:p w:rsidR="00985C56" w:rsidRDefault="00985C56" w:rsidP="00985C56">
      <w:pPr>
        <w:pStyle w:val="a3"/>
      </w:pPr>
      <w:r>
        <w:rPr>
          <w:rStyle w:val="a4"/>
        </w:rPr>
        <w:t xml:space="preserve">2. Цели итогового </w:t>
      </w:r>
      <w:proofErr w:type="gramStart"/>
      <w:r>
        <w:rPr>
          <w:rStyle w:val="a4"/>
        </w:rPr>
        <w:t>индивидуального проекта</w:t>
      </w:r>
      <w:proofErr w:type="gramEnd"/>
      <w:r>
        <w:br/>
        <w:t>2.1. Продемонстрировать выпускникам способность и готовность к освоению систематических знаний, их самостоятельному пополнению, переносу и интеграции.</w:t>
      </w:r>
      <w:r>
        <w:br/>
        <w:t>2.2. Выявить у школьника способность к сотрудничеству и коммуникации.</w:t>
      </w:r>
      <w:r>
        <w:br/>
        <w:t>2.3. Сформировать у выпускника способность к решению личностно и социально значимых проблем и воплощению найденных решений в практику.</w:t>
      </w:r>
      <w:r>
        <w:br/>
        <w:t>2.4. Оценить у выпускника способность и готовность к использованию ИКТ в целях обучения и развития.</w:t>
      </w:r>
      <w:r>
        <w:br/>
        <w:t xml:space="preserve">2.5. Определить уровень </w:t>
      </w:r>
      <w:proofErr w:type="spellStart"/>
      <w:r>
        <w:t>сформированности</w:t>
      </w:r>
      <w:proofErr w:type="spellEnd"/>
      <w:r>
        <w:t xml:space="preserve"> у выпускника способности к самоорганизации, </w:t>
      </w:r>
      <w:proofErr w:type="spellStart"/>
      <w:r>
        <w:t>саморегуляции</w:t>
      </w:r>
      <w:proofErr w:type="spellEnd"/>
      <w:r>
        <w:t xml:space="preserve"> и рефлексии.</w:t>
      </w:r>
    </w:p>
    <w:p w:rsidR="00985C56" w:rsidRDefault="00985C56" w:rsidP="00985C56">
      <w:pPr>
        <w:pStyle w:val="a3"/>
      </w:pPr>
      <w:r>
        <w:rPr>
          <w:rStyle w:val="a4"/>
        </w:rPr>
        <w:t xml:space="preserve">3. Требования к подготовке итогового </w:t>
      </w:r>
      <w:proofErr w:type="gramStart"/>
      <w:r>
        <w:rPr>
          <w:rStyle w:val="a4"/>
        </w:rPr>
        <w:t>индивидуального проекта</w:t>
      </w:r>
      <w:proofErr w:type="gramEnd"/>
      <w:r>
        <w:br/>
        <w:t>3.1. План, программа подготовки проекта для каждого учащегося разрабатываются образовательным учреждением.</w:t>
      </w:r>
      <w:r>
        <w:br/>
        <w:t>3.2. Руководителем проекта может быть как педагог данного образовательного учреждения, так и сотрудник иной организации или иного образовательного учреждения, в том числе высшего.</w:t>
      </w:r>
      <w:r>
        <w:br/>
        <w:t>3.3. Учащиеся сами выбирают как тему, так и руководителя проекта.</w:t>
      </w:r>
      <w:r>
        <w:br/>
        <w:t xml:space="preserve">3.4. Тема проекта должна быть утверждена педагогическим советом школы. </w:t>
      </w:r>
      <w:r>
        <w:br/>
        <w:t xml:space="preserve">3.5. План реализации итогового </w:t>
      </w:r>
      <w:proofErr w:type="gramStart"/>
      <w:r>
        <w:t>индивидуального проекта</w:t>
      </w:r>
      <w:proofErr w:type="gramEnd"/>
      <w:r>
        <w:t xml:space="preserve"> разрабатывается учащимся совместно с руководителем проекта. </w:t>
      </w:r>
    </w:p>
    <w:p w:rsidR="00395919" w:rsidRDefault="00985C56" w:rsidP="00395919">
      <w:pPr>
        <w:pStyle w:val="a3"/>
        <w:contextualSpacing/>
      </w:pPr>
      <w:r>
        <w:rPr>
          <w:rStyle w:val="a4"/>
        </w:rPr>
        <w:lastRenderedPageBreak/>
        <w:t xml:space="preserve">4. Требования к содержанию и направленности проекта </w:t>
      </w:r>
      <w:r>
        <w:br/>
        <w:t xml:space="preserve">4.1. Результат проектной деятельности должен иметь практическую направленность. </w:t>
      </w:r>
      <w:r>
        <w:br/>
        <w:t>4.2. Результатом (продуктом) проектной деятельности может быть любая из следующих работ:</w:t>
      </w:r>
    </w:p>
    <w:p w:rsidR="00395919" w:rsidRDefault="00395919" w:rsidP="00395919">
      <w:pPr>
        <w:pStyle w:val="a3"/>
        <w:contextualSpacing/>
        <w:rPr>
          <w:rFonts w:eastAsia="Bookman Old Style"/>
          <w:color w:val="231F20"/>
          <w:lang w:eastAsia="en-US"/>
        </w:rPr>
      </w:pPr>
      <w:r w:rsidRPr="00395919">
        <w:rPr>
          <w:rFonts w:eastAsia="Bookman Old Style"/>
          <w:color w:val="231F20"/>
          <w:w w:val="95"/>
          <w:lang w:eastAsia="en-US"/>
        </w:rPr>
        <w:t>а) письменная работа (эссе, реферат, аналитические материалы, обзорные материалы, отчеты о проведенных исследовани</w:t>
      </w:r>
      <w:r w:rsidRPr="00395919">
        <w:rPr>
          <w:rFonts w:eastAsia="Bookman Old Style"/>
          <w:color w:val="231F20"/>
          <w:lang w:eastAsia="en-US"/>
        </w:rPr>
        <w:t>ях, стендовый доклад и др.);</w:t>
      </w:r>
    </w:p>
    <w:p w:rsidR="00395919" w:rsidRDefault="00395919" w:rsidP="00395919">
      <w:pPr>
        <w:pStyle w:val="a3"/>
        <w:contextualSpacing/>
        <w:rPr>
          <w:rFonts w:eastAsia="Bookman Old Style"/>
          <w:color w:val="231F20"/>
          <w:lang w:eastAsia="en-US"/>
        </w:rPr>
      </w:pPr>
      <w:r w:rsidRPr="00395919">
        <w:rPr>
          <w:rFonts w:eastAsia="Bookman Old Style"/>
          <w:color w:val="231F20"/>
          <w:lang w:eastAsia="en-US"/>
        </w:rPr>
        <w:t>б) художественная творческая работа (в области литературы,</w:t>
      </w:r>
      <w:r w:rsidRPr="00395919">
        <w:rPr>
          <w:rFonts w:eastAsia="Bookman Old Style"/>
          <w:color w:val="231F20"/>
          <w:spacing w:val="-14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музыки,</w:t>
      </w:r>
      <w:r w:rsidRPr="00395919">
        <w:rPr>
          <w:rFonts w:eastAsia="Bookman Old Style"/>
          <w:color w:val="231F20"/>
          <w:spacing w:val="-14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изобразительного</w:t>
      </w:r>
      <w:r w:rsidRPr="00395919">
        <w:rPr>
          <w:rFonts w:eastAsia="Bookman Old Style"/>
          <w:color w:val="231F20"/>
          <w:spacing w:val="-14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искусства,</w:t>
      </w:r>
      <w:r w:rsidRPr="00395919">
        <w:rPr>
          <w:rFonts w:eastAsia="Bookman Old Style"/>
          <w:color w:val="231F20"/>
          <w:spacing w:val="-14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экранных</w:t>
      </w:r>
      <w:r w:rsidRPr="00395919">
        <w:rPr>
          <w:rFonts w:eastAsia="Bookman Old Style"/>
          <w:color w:val="231F20"/>
          <w:spacing w:val="-14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искусств), представленная</w:t>
      </w:r>
      <w:r w:rsidRPr="00395919">
        <w:rPr>
          <w:rFonts w:eastAsia="Bookman Old Style"/>
          <w:color w:val="231F20"/>
          <w:spacing w:val="-7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в</w:t>
      </w:r>
      <w:r w:rsidRPr="00395919">
        <w:rPr>
          <w:rFonts w:eastAsia="Bookman Old Style"/>
          <w:color w:val="231F20"/>
          <w:spacing w:val="-7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виде</w:t>
      </w:r>
      <w:r w:rsidRPr="00395919">
        <w:rPr>
          <w:rFonts w:eastAsia="Bookman Old Style"/>
          <w:color w:val="231F20"/>
          <w:spacing w:val="-7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прозаического</w:t>
      </w:r>
      <w:r w:rsidRPr="00395919">
        <w:rPr>
          <w:rFonts w:eastAsia="Bookman Old Style"/>
          <w:color w:val="231F20"/>
          <w:spacing w:val="-7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или</w:t>
      </w:r>
      <w:r w:rsidRPr="00395919">
        <w:rPr>
          <w:rFonts w:eastAsia="Bookman Old Style"/>
          <w:color w:val="231F20"/>
          <w:spacing w:val="-7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стихотворного</w:t>
      </w:r>
      <w:r w:rsidRPr="00395919">
        <w:rPr>
          <w:rFonts w:eastAsia="Bookman Old Style"/>
          <w:color w:val="231F20"/>
          <w:spacing w:val="-7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произведения, инсценировки, художественной декламации, исполнения</w:t>
      </w:r>
      <w:r w:rsidRPr="00395919">
        <w:rPr>
          <w:rFonts w:eastAsia="Bookman Old Style"/>
          <w:color w:val="231F20"/>
          <w:spacing w:val="-2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музыкального</w:t>
      </w:r>
      <w:r w:rsidRPr="00395919">
        <w:rPr>
          <w:rFonts w:eastAsia="Bookman Old Style"/>
          <w:color w:val="231F20"/>
          <w:spacing w:val="-2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произведения,</w:t>
      </w:r>
      <w:r w:rsidRPr="00395919">
        <w:rPr>
          <w:rFonts w:eastAsia="Bookman Old Style"/>
          <w:color w:val="231F20"/>
          <w:spacing w:val="-2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компьютерной</w:t>
      </w:r>
      <w:r w:rsidRPr="00395919">
        <w:rPr>
          <w:rFonts w:eastAsia="Bookman Old Style"/>
          <w:color w:val="231F20"/>
          <w:spacing w:val="-2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анимации и др.;</w:t>
      </w:r>
    </w:p>
    <w:p w:rsidR="00395919" w:rsidRDefault="00395919" w:rsidP="00395919">
      <w:pPr>
        <w:pStyle w:val="a3"/>
        <w:contextualSpacing/>
        <w:rPr>
          <w:rFonts w:eastAsia="Bookman Old Style"/>
          <w:color w:val="231F20"/>
          <w:spacing w:val="-4"/>
          <w:lang w:eastAsia="en-US"/>
        </w:rPr>
      </w:pPr>
      <w:r w:rsidRPr="00395919">
        <w:rPr>
          <w:rFonts w:eastAsia="Bookman Old Style"/>
          <w:color w:val="231F20"/>
          <w:lang w:eastAsia="en-US"/>
        </w:rPr>
        <w:t>в)</w:t>
      </w:r>
      <w:r w:rsidRPr="00395919">
        <w:rPr>
          <w:rFonts w:eastAsia="Bookman Old Style"/>
          <w:color w:val="231F20"/>
          <w:spacing w:val="-14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материальный</w:t>
      </w:r>
      <w:r w:rsidRPr="00395919">
        <w:rPr>
          <w:rFonts w:eastAsia="Bookman Old Style"/>
          <w:color w:val="231F20"/>
          <w:spacing w:val="-14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объект,</w:t>
      </w:r>
      <w:r w:rsidRPr="00395919">
        <w:rPr>
          <w:rFonts w:eastAsia="Bookman Old Style"/>
          <w:color w:val="231F20"/>
          <w:spacing w:val="-14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макет,</w:t>
      </w:r>
      <w:r w:rsidRPr="00395919">
        <w:rPr>
          <w:rFonts w:eastAsia="Bookman Old Style"/>
          <w:color w:val="231F20"/>
          <w:spacing w:val="-14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иное</w:t>
      </w:r>
      <w:r w:rsidRPr="00395919">
        <w:rPr>
          <w:rFonts w:eastAsia="Bookman Old Style"/>
          <w:color w:val="231F20"/>
          <w:spacing w:val="-14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конструкторское</w:t>
      </w:r>
      <w:r w:rsidRPr="00395919">
        <w:rPr>
          <w:rFonts w:eastAsia="Bookman Old Style"/>
          <w:color w:val="231F20"/>
          <w:spacing w:val="-14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изде</w:t>
      </w:r>
      <w:r w:rsidRPr="00395919">
        <w:rPr>
          <w:rFonts w:eastAsia="Bookman Old Style"/>
          <w:color w:val="231F20"/>
          <w:spacing w:val="-4"/>
          <w:lang w:eastAsia="en-US"/>
        </w:rPr>
        <w:t>лие;</w:t>
      </w:r>
    </w:p>
    <w:p w:rsidR="00395919" w:rsidRPr="00395919" w:rsidRDefault="00395919" w:rsidP="00395919">
      <w:pPr>
        <w:pStyle w:val="a3"/>
        <w:contextualSpacing/>
        <w:rPr>
          <w:rFonts w:eastAsia="Bookman Old Style"/>
          <w:lang w:eastAsia="en-US"/>
        </w:rPr>
      </w:pPr>
      <w:r w:rsidRPr="00395919">
        <w:rPr>
          <w:rFonts w:eastAsia="Bookman Old Style"/>
          <w:color w:val="231F20"/>
          <w:spacing w:val="-2"/>
          <w:lang w:eastAsia="en-US"/>
        </w:rPr>
        <w:t>г)</w:t>
      </w:r>
      <w:r w:rsidRPr="00395919">
        <w:rPr>
          <w:rFonts w:eastAsia="Bookman Old Style"/>
          <w:color w:val="231F20"/>
          <w:spacing w:val="-9"/>
          <w:lang w:eastAsia="en-US"/>
        </w:rPr>
        <w:t xml:space="preserve"> </w:t>
      </w:r>
      <w:r w:rsidRPr="00395919">
        <w:rPr>
          <w:rFonts w:eastAsia="Bookman Old Style"/>
          <w:color w:val="231F20"/>
          <w:spacing w:val="-2"/>
          <w:lang w:eastAsia="en-US"/>
        </w:rPr>
        <w:t>отчетные</w:t>
      </w:r>
      <w:r w:rsidRPr="00395919">
        <w:rPr>
          <w:rFonts w:eastAsia="Bookman Old Style"/>
          <w:color w:val="231F20"/>
          <w:spacing w:val="-9"/>
          <w:lang w:eastAsia="en-US"/>
        </w:rPr>
        <w:t xml:space="preserve"> </w:t>
      </w:r>
      <w:r w:rsidRPr="00395919">
        <w:rPr>
          <w:rFonts w:eastAsia="Bookman Old Style"/>
          <w:color w:val="231F20"/>
          <w:spacing w:val="-2"/>
          <w:lang w:eastAsia="en-US"/>
        </w:rPr>
        <w:t>материалы</w:t>
      </w:r>
      <w:r w:rsidRPr="00395919">
        <w:rPr>
          <w:rFonts w:eastAsia="Bookman Old Style"/>
          <w:color w:val="231F20"/>
          <w:spacing w:val="-9"/>
          <w:lang w:eastAsia="en-US"/>
        </w:rPr>
        <w:t xml:space="preserve"> </w:t>
      </w:r>
      <w:r w:rsidRPr="00395919">
        <w:rPr>
          <w:rFonts w:eastAsia="Bookman Old Style"/>
          <w:color w:val="231F20"/>
          <w:spacing w:val="-2"/>
          <w:lang w:eastAsia="en-US"/>
        </w:rPr>
        <w:t>по</w:t>
      </w:r>
      <w:r w:rsidRPr="00395919">
        <w:rPr>
          <w:rFonts w:eastAsia="Bookman Old Style"/>
          <w:color w:val="231F20"/>
          <w:spacing w:val="-9"/>
          <w:lang w:eastAsia="en-US"/>
        </w:rPr>
        <w:t xml:space="preserve"> </w:t>
      </w:r>
      <w:r w:rsidRPr="00395919">
        <w:rPr>
          <w:rFonts w:eastAsia="Bookman Old Style"/>
          <w:color w:val="231F20"/>
          <w:spacing w:val="-2"/>
          <w:lang w:eastAsia="en-US"/>
        </w:rPr>
        <w:t>социальному</w:t>
      </w:r>
      <w:r w:rsidRPr="00395919">
        <w:rPr>
          <w:rFonts w:eastAsia="Bookman Old Style"/>
          <w:color w:val="231F20"/>
          <w:spacing w:val="-9"/>
          <w:lang w:eastAsia="en-US"/>
        </w:rPr>
        <w:t xml:space="preserve"> </w:t>
      </w:r>
      <w:r w:rsidRPr="00395919">
        <w:rPr>
          <w:rFonts w:eastAsia="Bookman Old Style"/>
          <w:color w:val="231F20"/>
          <w:spacing w:val="-2"/>
          <w:lang w:eastAsia="en-US"/>
        </w:rPr>
        <w:t>проекту,</w:t>
      </w:r>
      <w:r w:rsidRPr="00395919">
        <w:rPr>
          <w:rFonts w:eastAsia="Bookman Old Style"/>
          <w:color w:val="231F20"/>
          <w:spacing w:val="-9"/>
          <w:lang w:eastAsia="en-US"/>
        </w:rPr>
        <w:t xml:space="preserve"> </w:t>
      </w:r>
      <w:r w:rsidRPr="00395919">
        <w:rPr>
          <w:rFonts w:eastAsia="Bookman Old Style"/>
          <w:color w:val="231F20"/>
          <w:spacing w:val="-2"/>
          <w:lang w:eastAsia="en-US"/>
        </w:rPr>
        <w:t>которые</w:t>
      </w:r>
      <w:r w:rsidRPr="00395919">
        <w:rPr>
          <w:rFonts w:eastAsia="Bookman Old Style"/>
          <w:color w:val="231F20"/>
          <w:spacing w:val="-9"/>
          <w:lang w:eastAsia="en-US"/>
        </w:rPr>
        <w:t xml:space="preserve"> </w:t>
      </w:r>
      <w:r w:rsidRPr="00395919">
        <w:rPr>
          <w:rFonts w:eastAsia="Bookman Old Style"/>
          <w:color w:val="231F20"/>
          <w:spacing w:val="-2"/>
          <w:lang w:eastAsia="en-US"/>
        </w:rPr>
        <w:t>мо</w:t>
      </w:r>
      <w:r w:rsidRPr="00395919">
        <w:rPr>
          <w:rFonts w:eastAsia="Bookman Old Style"/>
          <w:color w:val="231F20"/>
          <w:lang w:eastAsia="en-US"/>
        </w:rPr>
        <w:t>гут включать как тексты, так и мультимедийные продукты.</w:t>
      </w:r>
    </w:p>
    <w:p w:rsidR="00985C56" w:rsidRDefault="00985C56" w:rsidP="00985C56">
      <w:pPr>
        <w:pStyle w:val="a3"/>
      </w:pPr>
      <w:r>
        <w:rPr>
          <w:rStyle w:val="a4"/>
        </w:rPr>
        <w:t xml:space="preserve">5. Требования к оформлению итогового </w:t>
      </w:r>
      <w:proofErr w:type="gramStart"/>
      <w:r>
        <w:rPr>
          <w:rStyle w:val="a4"/>
        </w:rPr>
        <w:t>индивидуального проекта</w:t>
      </w:r>
      <w:proofErr w:type="gramEnd"/>
      <w:r>
        <w:br/>
        <w:t xml:space="preserve">5.1. Подготовленная учащимся пояснительная записка должна быть объемом не более одной машинописной страницы с указанием </w:t>
      </w:r>
      <w:r>
        <w:rPr>
          <w:rStyle w:val="a5"/>
        </w:rPr>
        <w:t>для всех проектов:</w:t>
      </w:r>
      <w:r>
        <w:t xml:space="preserve"> а) исходного замысла, цели и назначения проекта; б) краткого описания хода выполнения проекта и полученных результатов; в) списка использованных источников. Для </w:t>
      </w:r>
      <w:r>
        <w:rPr>
          <w:rStyle w:val="a5"/>
        </w:rPr>
        <w:t>конструкторских проектов</w:t>
      </w:r>
      <w:r>
        <w:t xml:space="preserve"> в пояснительную записку, кроме того, включается описание особенностей конструкторских решений, для </w:t>
      </w:r>
      <w:r>
        <w:rPr>
          <w:rStyle w:val="a5"/>
        </w:rPr>
        <w:t>социальных проектов</w:t>
      </w:r>
      <w:r>
        <w:t xml:space="preserve"> – описание эффектов/эффекта от реализации проекта.</w:t>
      </w:r>
      <w:r>
        <w:br/>
        <w:t xml:space="preserve">5.2. Отзыв руководителя должен содержать краткую характеристику работы учащегося в ходе выполнения проекта, в том числе: </w:t>
      </w:r>
      <w:r>
        <w:br/>
        <w:t xml:space="preserve">а) инициативности и самостоятельности; </w:t>
      </w:r>
      <w:r>
        <w:br/>
        <w:t>б) ответственности (включая динамику отношения к выполняемой работе);</w:t>
      </w:r>
      <w:r>
        <w:br/>
        <w:t xml:space="preserve">в) исполнительской дисциплины. </w:t>
      </w:r>
      <w:r>
        <w:br/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  <w:r>
        <w:br/>
        <w:t xml:space="preserve">5.3. Необходимо соблюдение разработчиком проекта норм и правил цитирования, ссылок на различные источники. </w:t>
      </w:r>
      <w:r>
        <w:br/>
        <w:t>5.4. В случае заимствования текста работы (плагиата) без указания ссылок на источник проект к защите не допускается</w:t>
      </w:r>
      <w:r>
        <w:rPr>
          <w:rStyle w:val="a4"/>
        </w:rPr>
        <w:t>.</w:t>
      </w:r>
    </w:p>
    <w:p w:rsidR="00985C56" w:rsidRDefault="00985C56" w:rsidP="00985C56">
      <w:pPr>
        <w:pStyle w:val="a3"/>
        <w:contextualSpacing/>
      </w:pPr>
      <w:r>
        <w:rPr>
          <w:rStyle w:val="a4"/>
        </w:rPr>
        <w:t>6. Требования к защите проекта</w:t>
      </w:r>
      <w:r>
        <w:t xml:space="preserve"> </w:t>
      </w:r>
    </w:p>
    <w:p w:rsidR="00395919" w:rsidRDefault="00985C56" w:rsidP="00395919">
      <w:pPr>
        <w:pStyle w:val="a3"/>
        <w:contextualSpacing/>
      </w:pPr>
      <w:r>
        <w:t xml:space="preserve">6.1. В том случае, если проект долгосрочный, обучающийся ежегодно </w:t>
      </w:r>
      <w:proofErr w:type="gramStart"/>
      <w:r>
        <w:t>отчитывается о результатах</w:t>
      </w:r>
      <w:proofErr w:type="gramEnd"/>
      <w:r>
        <w:t xml:space="preserve"> работы по проекту.</w:t>
      </w:r>
      <w:r w:rsidR="00395919">
        <w:t xml:space="preserve"> </w:t>
      </w:r>
    </w:p>
    <w:p w:rsidR="00395919" w:rsidRDefault="00985C56" w:rsidP="00395919">
      <w:pPr>
        <w:pStyle w:val="a3"/>
        <w:contextualSpacing/>
        <w:rPr>
          <w:rFonts w:eastAsia="Bookman Old Style"/>
          <w:color w:val="231F20"/>
          <w:lang w:eastAsia="en-US"/>
        </w:rPr>
      </w:pPr>
      <w:r>
        <w:t xml:space="preserve">6.2. </w:t>
      </w:r>
      <w:r w:rsidR="00395919" w:rsidRPr="00395919">
        <w:rPr>
          <w:rFonts w:eastAsia="Bookman Old Style"/>
          <w:color w:val="231F20"/>
          <w:w w:val="95"/>
          <w:lang w:eastAsia="en-US"/>
        </w:rPr>
        <w:t>Защита проекта осуществляется в процессе специально организованной деятельности комиссии образовательной организа</w:t>
      </w:r>
      <w:r w:rsidR="00395919" w:rsidRPr="00395919">
        <w:rPr>
          <w:rFonts w:eastAsia="Bookman Old Style"/>
          <w:color w:val="231F20"/>
          <w:lang w:eastAsia="en-US"/>
        </w:rPr>
        <w:t>ции или на школьной конференции.</w:t>
      </w:r>
      <w:r w:rsidR="00395919">
        <w:rPr>
          <w:rFonts w:eastAsia="Bookman Old Style"/>
          <w:color w:val="231F20"/>
          <w:lang w:eastAsia="en-US"/>
        </w:rPr>
        <w:t xml:space="preserve"> </w:t>
      </w:r>
    </w:p>
    <w:p w:rsidR="00395919" w:rsidRPr="00395919" w:rsidRDefault="00395919" w:rsidP="00395919">
      <w:pPr>
        <w:pStyle w:val="a3"/>
        <w:contextualSpacing/>
        <w:rPr>
          <w:rFonts w:eastAsia="Bookman Old Style"/>
          <w:lang w:eastAsia="en-US"/>
        </w:rPr>
      </w:pPr>
      <w:r>
        <w:rPr>
          <w:rFonts w:eastAsia="Bookman Old Style"/>
          <w:color w:val="231F20"/>
          <w:w w:val="95"/>
          <w:lang w:eastAsia="en-US"/>
        </w:rPr>
        <w:t>6.3.</w:t>
      </w:r>
      <w:r w:rsidRPr="00395919">
        <w:rPr>
          <w:rFonts w:eastAsia="Bookman Old Style"/>
          <w:color w:val="231F20"/>
          <w:w w:val="95"/>
          <w:lang w:eastAsia="en-US"/>
        </w:rPr>
        <w:t>Результаты выполнения проекта оцениваются по итогам рас</w:t>
      </w:r>
      <w:r w:rsidRPr="00395919">
        <w:rPr>
          <w:rFonts w:eastAsia="Bookman Old Style"/>
          <w:color w:val="231F20"/>
          <w:spacing w:val="-2"/>
          <w:lang w:eastAsia="en-US"/>
        </w:rPr>
        <w:t>смотрения</w:t>
      </w:r>
      <w:r w:rsidRPr="00395919">
        <w:rPr>
          <w:rFonts w:eastAsia="Bookman Old Style"/>
          <w:color w:val="231F20"/>
          <w:spacing w:val="-7"/>
          <w:lang w:eastAsia="en-US"/>
        </w:rPr>
        <w:t xml:space="preserve"> </w:t>
      </w:r>
      <w:r w:rsidRPr="00395919">
        <w:rPr>
          <w:rFonts w:eastAsia="Bookman Old Style"/>
          <w:color w:val="231F20"/>
          <w:spacing w:val="-2"/>
          <w:lang w:eastAsia="en-US"/>
        </w:rPr>
        <w:t>комиссией</w:t>
      </w:r>
      <w:r w:rsidRPr="00395919">
        <w:rPr>
          <w:rFonts w:eastAsia="Bookman Old Style"/>
          <w:color w:val="231F20"/>
          <w:spacing w:val="-7"/>
          <w:lang w:eastAsia="en-US"/>
        </w:rPr>
        <w:t xml:space="preserve"> </w:t>
      </w:r>
      <w:r w:rsidRPr="00395919">
        <w:rPr>
          <w:rFonts w:eastAsia="Bookman Old Style"/>
          <w:color w:val="231F20"/>
          <w:spacing w:val="-2"/>
          <w:lang w:eastAsia="en-US"/>
        </w:rPr>
        <w:t>представленного</w:t>
      </w:r>
      <w:r w:rsidRPr="00395919">
        <w:rPr>
          <w:rFonts w:eastAsia="Bookman Old Style"/>
          <w:color w:val="231F20"/>
          <w:spacing w:val="-7"/>
          <w:lang w:eastAsia="en-US"/>
        </w:rPr>
        <w:t xml:space="preserve"> </w:t>
      </w:r>
      <w:r w:rsidRPr="00395919">
        <w:rPr>
          <w:rFonts w:eastAsia="Bookman Old Style"/>
          <w:color w:val="231F20"/>
          <w:spacing w:val="-2"/>
          <w:lang w:eastAsia="en-US"/>
        </w:rPr>
        <w:t>продукта</w:t>
      </w:r>
      <w:r w:rsidRPr="00395919">
        <w:rPr>
          <w:rFonts w:eastAsia="Bookman Old Style"/>
          <w:color w:val="231F20"/>
          <w:spacing w:val="-7"/>
          <w:lang w:eastAsia="en-US"/>
        </w:rPr>
        <w:t xml:space="preserve"> </w:t>
      </w:r>
      <w:r w:rsidRPr="00395919">
        <w:rPr>
          <w:rFonts w:eastAsia="Bookman Old Style"/>
          <w:color w:val="231F20"/>
          <w:spacing w:val="-2"/>
          <w:lang w:eastAsia="en-US"/>
        </w:rPr>
        <w:t>с</w:t>
      </w:r>
      <w:r w:rsidRPr="00395919">
        <w:rPr>
          <w:rFonts w:eastAsia="Bookman Old Style"/>
          <w:color w:val="231F20"/>
          <w:spacing w:val="-7"/>
          <w:lang w:eastAsia="en-US"/>
        </w:rPr>
        <w:t xml:space="preserve"> </w:t>
      </w:r>
      <w:r w:rsidRPr="00395919">
        <w:rPr>
          <w:rFonts w:eastAsia="Bookman Old Style"/>
          <w:color w:val="231F20"/>
          <w:spacing w:val="-2"/>
          <w:lang w:eastAsia="en-US"/>
        </w:rPr>
        <w:t>краткой</w:t>
      </w:r>
      <w:r w:rsidRPr="00395919">
        <w:rPr>
          <w:rFonts w:eastAsia="Bookman Old Style"/>
          <w:color w:val="231F20"/>
          <w:spacing w:val="-7"/>
          <w:lang w:eastAsia="en-US"/>
        </w:rPr>
        <w:t xml:space="preserve"> </w:t>
      </w:r>
      <w:r w:rsidRPr="00395919">
        <w:rPr>
          <w:rFonts w:eastAsia="Bookman Old Style"/>
          <w:color w:val="231F20"/>
          <w:spacing w:val="-2"/>
          <w:lang w:eastAsia="en-US"/>
        </w:rPr>
        <w:t>по</w:t>
      </w:r>
      <w:r w:rsidRPr="00395919">
        <w:rPr>
          <w:rFonts w:eastAsia="Bookman Old Style"/>
          <w:color w:val="231F20"/>
          <w:lang w:eastAsia="en-US"/>
        </w:rPr>
        <w:t xml:space="preserve">яснительной запиской, презентации обучающегося и отзыва </w:t>
      </w:r>
      <w:r w:rsidRPr="00395919">
        <w:rPr>
          <w:rFonts w:eastAsia="Bookman Old Style"/>
          <w:color w:val="231F20"/>
          <w:spacing w:val="-2"/>
          <w:lang w:eastAsia="en-US"/>
        </w:rPr>
        <w:t>руководителя.</w:t>
      </w:r>
    </w:p>
    <w:p w:rsidR="00395919" w:rsidRPr="00395919" w:rsidRDefault="00985C56" w:rsidP="00395919">
      <w:pPr>
        <w:widowControl w:val="0"/>
        <w:autoSpaceDE w:val="0"/>
        <w:autoSpaceDN w:val="0"/>
        <w:ind w:right="154"/>
        <w:contextualSpacing/>
        <w:jc w:val="both"/>
        <w:rPr>
          <w:rFonts w:eastAsia="Bookman Old Style"/>
          <w:lang w:eastAsia="en-US"/>
        </w:rPr>
      </w:pPr>
      <w:r>
        <w:rPr>
          <w:rStyle w:val="a4"/>
        </w:rPr>
        <w:t>7. Критерии оценки итогового</w:t>
      </w:r>
      <w:r>
        <w:t xml:space="preserve"> </w:t>
      </w:r>
      <w:proofErr w:type="gramStart"/>
      <w:r>
        <w:rPr>
          <w:rStyle w:val="a4"/>
        </w:rPr>
        <w:t>индивидуального проекта</w:t>
      </w:r>
      <w:proofErr w:type="gramEnd"/>
      <w:r>
        <w:t xml:space="preserve"> </w:t>
      </w:r>
      <w:r>
        <w:br/>
      </w:r>
      <w:r w:rsidRPr="00395919">
        <w:t xml:space="preserve">7.1. </w:t>
      </w:r>
      <w:r w:rsidR="00395919" w:rsidRPr="00395919">
        <w:rPr>
          <w:rFonts w:eastAsia="Bookman Old Style"/>
          <w:b/>
          <w:color w:val="231F20"/>
          <w:w w:val="90"/>
          <w:lang w:eastAsia="en-US"/>
        </w:rPr>
        <w:t>Критерии</w:t>
      </w:r>
      <w:r w:rsidR="00395919" w:rsidRPr="00395919">
        <w:rPr>
          <w:rFonts w:eastAsia="Bookman Old Style"/>
          <w:color w:val="231F20"/>
          <w:spacing w:val="38"/>
          <w:position w:val="4"/>
          <w:lang w:eastAsia="en-US"/>
        </w:rPr>
        <w:t xml:space="preserve"> </w:t>
      </w:r>
      <w:r w:rsidR="00395919" w:rsidRPr="00395919">
        <w:rPr>
          <w:rFonts w:eastAsia="Bookman Old Style"/>
          <w:b/>
          <w:color w:val="231F20"/>
          <w:w w:val="90"/>
          <w:lang w:eastAsia="en-US"/>
        </w:rPr>
        <w:t xml:space="preserve">оценки проектной работы </w:t>
      </w:r>
      <w:r w:rsidR="00395919" w:rsidRPr="00395919">
        <w:rPr>
          <w:rFonts w:eastAsia="Bookman Old Style"/>
          <w:color w:val="231F20"/>
          <w:w w:val="90"/>
          <w:lang w:eastAsia="en-US"/>
        </w:rPr>
        <w:t>разрабатываются с уче</w:t>
      </w:r>
      <w:r w:rsidR="00395919" w:rsidRPr="00395919">
        <w:rPr>
          <w:rFonts w:eastAsia="Bookman Old Style"/>
          <w:color w:val="231F20"/>
          <w:spacing w:val="-2"/>
          <w:lang w:eastAsia="en-US"/>
        </w:rPr>
        <w:t>том</w:t>
      </w:r>
      <w:r w:rsidR="00395919" w:rsidRPr="00395919">
        <w:rPr>
          <w:rFonts w:eastAsia="Bookman Old Style"/>
          <w:color w:val="231F20"/>
          <w:spacing w:val="-9"/>
          <w:lang w:eastAsia="en-US"/>
        </w:rPr>
        <w:t xml:space="preserve"> </w:t>
      </w:r>
      <w:r w:rsidR="00395919" w:rsidRPr="00395919">
        <w:rPr>
          <w:rFonts w:eastAsia="Bookman Old Style"/>
          <w:color w:val="231F20"/>
          <w:spacing w:val="-2"/>
          <w:lang w:eastAsia="en-US"/>
        </w:rPr>
        <w:t>целей</w:t>
      </w:r>
      <w:r w:rsidR="00395919" w:rsidRPr="00395919">
        <w:rPr>
          <w:rFonts w:eastAsia="Bookman Old Style"/>
          <w:color w:val="231F20"/>
          <w:spacing w:val="-9"/>
          <w:lang w:eastAsia="en-US"/>
        </w:rPr>
        <w:t xml:space="preserve"> </w:t>
      </w:r>
      <w:r w:rsidR="00395919" w:rsidRPr="00395919">
        <w:rPr>
          <w:rFonts w:eastAsia="Bookman Old Style"/>
          <w:color w:val="231F20"/>
          <w:spacing w:val="-2"/>
          <w:lang w:eastAsia="en-US"/>
        </w:rPr>
        <w:t>и</w:t>
      </w:r>
      <w:r w:rsidR="00395919" w:rsidRPr="00395919">
        <w:rPr>
          <w:rFonts w:eastAsia="Bookman Old Style"/>
          <w:color w:val="231F20"/>
          <w:spacing w:val="-9"/>
          <w:lang w:eastAsia="en-US"/>
        </w:rPr>
        <w:t xml:space="preserve"> </w:t>
      </w:r>
      <w:r w:rsidR="00395919" w:rsidRPr="00395919">
        <w:rPr>
          <w:rFonts w:eastAsia="Bookman Old Style"/>
          <w:color w:val="231F20"/>
          <w:spacing w:val="-2"/>
          <w:lang w:eastAsia="en-US"/>
        </w:rPr>
        <w:t>задач</w:t>
      </w:r>
      <w:r w:rsidR="00395919" w:rsidRPr="00395919">
        <w:rPr>
          <w:rFonts w:eastAsia="Bookman Old Style"/>
          <w:color w:val="231F20"/>
          <w:spacing w:val="-9"/>
          <w:lang w:eastAsia="en-US"/>
        </w:rPr>
        <w:t xml:space="preserve"> </w:t>
      </w:r>
      <w:r w:rsidR="00395919" w:rsidRPr="00395919">
        <w:rPr>
          <w:rFonts w:eastAsia="Bookman Old Style"/>
          <w:color w:val="231F20"/>
          <w:spacing w:val="-2"/>
          <w:lang w:eastAsia="en-US"/>
        </w:rPr>
        <w:t>проектной</w:t>
      </w:r>
      <w:r w:rsidR="00395919" w:rsidRPr="00395919">
        <w:rPr>
          <w:rFonts w:eastAsia="Bookman Old Style"/>
          <w:color w:val="231F20"/>
          <w:spacing w:val="-9"/>
          <w:lang w:eastAsia="en-US"/>
        </w:rPr>
        <w:t xml:space="preserve"> </w:t>
      </w:r>
      <w:r w:rsidR="00395919" w:rsidRPr="00395919">
        <w:rPr>
          <w:rFonts w:eastAsia="Bookman Old Style"/>
          <w:color w:val="231F20"/>
          <w:spacing w:val="-2"/>
          <w:lang w:eastAsia="en-US"/>
        </w:rPr>
        <w:t>деятельности</w:t>
      </w:r>
      <w:r w:rsidR="00395919" w:rsidRPr="00395919">
        <w:rPr>
          <w:rFonts w:eastAsia="Bookman Old Style"/>
          <w:color w:val="231F20"/>
          <w:spacing w:val="-9"/>
          <w:lang w:eastAsia="en-US"/>
        </w:rPr>
        <w:t xml:space="preserve"> </w:t>
      </w:r>
      <w:r w:rsidR="00395919" w:rsidRPr="00395919">
        <w:rPr>
          <w:rFonts w:eastAsia="Bookman Old Style"/>
          <w:color w:val="231F20"/>
          <w:spacing w:val="-2"/>
          <w:lang w:eastAsia="en-US"/>
        </w:rPr>
        <w:t>на</w:t>
      </w:r>
      <w:r w:rsidR="00395919" w:rsidRPr="00395919">
        <w:rPr>
          <w:rFonts w:eastAsia="Bookman Old Style"/>
          <w:color w:val="231F20"/>
          <w:spacing w:val="-9"/>
          <w:lang w:eastAsia="en-US"/>
        </w:rPr>
        <w:t xml:space="preserve"> </w:t>
      </w:r>
      <w:r w:rsidR="00395919" w:rsidRPr="00395919">
        <w:rPr>
          <w:rFonts w:eastAsia="Bookman Old Style"/>
          <w:color w:val="231F20"/>
          <w:spacing w:val="-2"/>
          <w:lang w:eastAsia="en-US"/>
        </w:rPr>
        <w:t>данном</w:t>
      </w:r>
      <w:r w:rsidR="00395919" w:rsidRPr="00395919">
        <w:rPr>
          <w:rFonts w:eastAsia="Bookman Old Style"/>
          <w:color w:val="231F20"/>
          <w:spacing w:val="-9"/>
          <w:lang w:eastAsia="en-US"/>
        </w:rPr>
        <w:t xml:space="preserve"> </w:t>
      </w:r>
      <w:r w:rsidR="00395919" w:rsidRPr="00395919">
        <w:rPr>
          <w:rFonts w:eastAsia="Bookman Old Style"/>
          <w:color w:val="231F20"/>
          <w:spacing w:val="-2"/>
          <w:lang w:eastAsia="en-US"/>
        </w:rPr>
        <w:t>этапе</w:t>
      </w:r>
      <w:r w:rsidR="00395919" w:rsidRPr="00395919">
        <w:rPr>
          <w:rFonts w:eastAsia="Bookman Old Style"/>
          <w:color w:val="231F20"/>
          <w:spacing w:val="-9"/>
          <w:lang w:eastAsia="en-US"/>
        </w:rPr>
        <w:t xml:space="preserve"> </w:t>
      </w:r>
      <w:r w:rsidR="00395919" w:rsidRPr="00395919">
        <w:rPr>
          <w:rFonts w:eastAsia="Bookman Old Style"/>
          <w:color w:val="231F20"/>
          <w:spacing w:val="-2"/>
          <w:lang w:eastAsia="en-US"/>
        </w:rPr>
        <w:t>об</w:t>
      </w:r>
      <w:r w:rsidR="00395919" w:rsidRPr="00395919">
        <w:rPr>
          <w:rFonts w:eastAsia="Bookman Old Style"/>
          <w:color w:val="231F20"/>
          <w:lang w:eastAsia="en-US"/>
        </w:rPr>
        <w:t>разования.</w:t>
      </w:r>
      <w:r w:rsidR="00395919" w:rsidRPr="00395919">
        <w:rPr>
          <w:rFonts w:eastAsia="Bookman Old Style"/>
          <w:color w:val="231F20"/>
          <w:spacing w:val="-9"/>
          <w:lang w:eastAsia="en-US"/>
        </w:rPr>
        <w:t xml:space="preserve"> </w:t>
      </w:r>
      <w:r w:rsidR="00395919" w:rsidRPr="00395919">
        <w:rPr>
          <w:rFonts w:eastAsia="Bookman Old Style"/>
          <w:color w:val="231F20"/>
          <w:lang w:eastAsia="en-US"/>
        </w:rPr>
        <w:t>Проектную</w:t>
      </w:r>
      <w:r w:rsidR="00395919" w:rsidRPr="00395919">
        <w:rPr>
          <w:rFonts w:eastAsia="Bookman Old Style"/>
          <w:color w:val="231F20"/>
          <w:spacing w:val="-9"/>
          <w:lang w:eastAsia="en-US"/>
        </w:rPr>
        <w:t xml:space="preserve"> </w:t>
      </w:r>
      <w:r w:rsidR="00395919" w:rsidRPr="00395919">
        <w:rPr>
          <w:rFonts w:eastAsia="Bookman Old Style"/>
          <w:color w:val="231F20"/>
          <w:lang w:eastAsia="en-US"/>
        </w:rPr>
        <w:t>деятельность</w:t>
      </w:r>
      <w:r w:rsidR="00395919" w:rsidRPr="00395919">
        <w:rPr>
          <w:rFonts w:eastAsia="Bookman Old Style"/>
          <w:color w:val="231F20"/>
          <w:spacing w:val="-9"/>
          <w:lang w:eastAsia="en-US"/>
        </w:rPr>
        <w:t xml:space="preserve"> </w:t>
      </w:r>
      <w:r w:rsidR="00395919" w:rsidRPr="00395919">
        <w:rPr>
          <w:rFonts w:eastAsia="Bookman Old Style"/>
          <w:color w:val="231F20"/>
          <w:lang w:eastAsia="en-US"/>
        </w:rPr>
        <w:t>целесообразно</w:t>
      </w:r>
      <w:r w:rsidR="00395919" w:rsidRPr="00395919">
        <w:rPr>
          <w:rFonts w:eastAsia="Bookman Old Style"/>
          <w:color w:val="231F20"/>
          <w:spacing w:val="-9"/>
          <w:lang w:eastAsia="en-US"/>
        </w:rPr>
        <w:t xml:space="preserve"> </w:t>
      </w:r>
      <w:r w:rsidR="00395919" w:rsidRPr="00395919">
        <w:rPr>
          <w:rFonts w:eastAsia="Bookman Old Style"/>
          <w:color w:val="231F20"/>
          <w:lang w:eastAsia="en-US"/>
        </w:rPr>
        <w:t>оценивать по следующим критериям:</w:t>
      </w:r>
    </w:p>
    <w:p w:rsidR="00395919" w:rsidRPr="00395919" w:rsidRDefault="00395919" w:rsidP="00395919">
      <w:pPr>
        <w:widowControl w:val="0"/>
        <w:tabs>
          <w:tab w:val="left" w:pos="672"/>
        </w:tabs>
        <w:autoSpaceDE w:val="0"/>
        <w:autoSpaceDN w:val="0"/>
        <w:spacing w:after="200"/>
        <w:ind w:right="154"/>
        <w:contextualSpacing/>
        <w:jc w:val="both"/>
        <w:rPr>
          <w:rFonts w:eastAsia="Bookman Old Style"/>
          <w:lang w:eastAsia="en-US"/>
        </w:rPr>
      </w:pPr>
      <w:r>
        <w:rPr>
          <w:rFonts w:eastAsia="Bookman Old Style"/>
          <w:b/>
          <w:color w:val="231F20"/>
          <w:w w:val="90"/>
          <w:lang w:eastAsia="en-US"/>
        </w:rPr>
        <w:t>1.</w:t>
      </w:r>
      <w:r w:rsidRPr="00395919">
        <w:rPr>
          <w:rFonts w:eastAsia="Bookman Old Style"/>
          <w:b/>
          <w:color w:val="231F20"/>
          <w:w w:val="90"/>
          <w:lang w:eastAsia="en-US"/>
        </w:rPr>
        <w:t>Способность к самостоятельному приобретению знаний</w:t>
      </w:r>
      <w:r w:rsidRPr="00395919">
        <w:rPr>
          <w:rFonts w:eastAsia="Bookman Old Style"/>
          <w:b/>
          <w:color w:val="231F20"/>
          <w:spacing w:val="40"/>
          <w:lang w:eastAsia="en-US"/>
        </w:rPr>
        <w:t xml:space="preserve"> </w:t>
      </w:r>
      <w:r w:rsidRPr="00395919">
        <w:rPr>
          <w:rFonts w:eastAsia="Bookman Old Style"/>
          <w:b/>
          <w:color w:val="231F20"/>
          <w:w w:val="95"/>
          <w:lang w:eastAsia="en-US"/>
        </w:rPr>
        <w:t>и решению проблем</w:t>
      </w:r>
      <w:r w:rsidRPr="00395919">
        <w:rPr>
          <w:rFonts w:eastAsia="Bookman Old Style"/>
          <w:color w:val="231F20"/>
          <w:w w:val="95"/>
          <w:lang w:eastAsia="en-US"/>
        </w:rPr>
        <w:t xml:space="preserve">, проявляющаяся в умении </w:t>
      </w:r>
      <w:proofErr w:type="gramStart"/>
      <w:r w:rsidRPr="00395919">
        <w:rPr>
          <w:rFonts w:eastAsia="Bookman Old Style"/>
          <w:color w:val="231F20"/>
          <w:w w:val="95"/>
          <w:lang w:eastAsia="en-US"/>
        </w:rPr>
        <w:t>поставить про</w:t>
      </w:r>
      <w:r w:rsidRPr="00395919">
        <w:rPr>
          <w:rFonts w:eastAsia="Bookman Old Style"/>
          <w:color w:val="231F20"/>
          <w:lang w:eastAsia="en-US"/>
        </w:rPr>
        <w:t>блему</w:t>
      </w:r>
      <w:proofErr w:type="gramEnd"/>
      <w:r w:rsidRPr="00395919">
        <w:rPr>
          <w:rFonts w:eastAsia="Bookman Old Style"/>
          <w:color w:val="231F20"/>
          <w:spacing w:val="-16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и</w:t>
      </w:r>
      <w:r w:rsidRPr="00395919">
        <w:rPr>
          <w:rFonts w:eastAsia="Bookman Old Style"/>
          <w:color w:val="231F20"/>
          <w:spacing w:val="-16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выбрать</w:t>
      </w:r>
      <w:r w:rsidRPr="00395919">
        <w:rPr>
          <w:rFonts w:eastAsia="Bookman Old Style"/>
          <w:color w:val="231F20"/>
          <w:spacing w:val="-16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адекватные</w:t>
      </w:r>
      <w:r w:rsidRPr="00395919">
        <w:rPr>
          <w:rFonts w:eastAsia="Bookman Old Style"/>
          <w:color w:val="231F20"/>
          <w:spacing w:val="-16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способы</w:t>
      </w:r>
      <w:r w:rsidRPr="00395919">
        <w:rPr>
          <w:rFonts w:eastAsia="Bookman Old Style"/>
          <w:color w:val="231F20"/>
          <w:spacing w:val="-16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ее</w:t>
      </w:r>
      <w:r w:rsidRPr="00395919">
        <w:rPr>
          <w:rFonts w:eastAsia="Bookman Old Style"/>
          <w:color w:val="231F20"/>
          <w:spacing w:val="-16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решения,</w:t>
      </w:r>
      <w:r w:rsidRPr="00395919">
        <w:rPr>
          <w:rFonts w:eastAsia="Bookman Old Style"/>
          <w:color w:val="231F20"/>
          <w:spacing w:val="-16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включая</w:t>
      </w:r>
      <w:r w:rsidRPr="00395919">
        <w:rPr>
          <w:rFonts w:eastAsia="Bookman Old Style"/>
          <w:color w:val="231F20"/>
          <w:spacing w:val="-16"/>
          <w:lang w:eastAsia="en-US"/>
        </w:rPr>
        <w:t xml:space="preserve"> </w:t>
      </w:r>
      <w:r>
        <w:rPr>
          <w:rFonts w:eastAsia="Bookman Old Style"/>
          <w:color w:val="231F20"/>
          <w:lang w:eastAsia="en-US"/>
        </w:rPr>
        <w:t>по</w:t>
      </w:r>
      <w:r w:rsidRPr="00395919">
        <w:rPr>
          <w:rFonts w:eastAsia="Bookman Old Style"/>
          <w:color w:val="231F20"/>
          <w:lang w:eastAsia="en-US"/>
        </w:rPr>
        <w:t xml:space="preserve">иск и обработку информации, формулировку выводов и/или </w:t>
      </w:r>
      <w:r w:rsidRPr="00395919">
        <w:rPr>
          <w:rFonts w:eastAsia="Bookman Old Style"/>
          <w:color w:val="231F20"/>
          <w:w w:val="95"/>
          <w:lang w:eastAsia="en-US"/>
        </w:rPr>
        <w:t>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</w:t>
      </w:r>
      <w:r w:rsidRPr="00395919">
        <w:rPr>
          <w:rFonts w:eastAsia="Bookman Old Style"/>
          <w:color w:val="231F20"/>
          <w:lang w:eastAsia="en-US"/>
        </w:rPr>
        <w:t xml:space="preserve">ку </w:t>
      </w:r>
      <w:proofErr w:type="spellStart"/>
      <w:r w:rsidRPr="00395919">
        <w:rPr>
          <w:rFonts w:eastAsia="Bookman Old Style"/>
          <w:color w:val="231F20"/>
          <w:lang w:eastAsia="en-US"/>
        </w:rPr>
        <w:t>сформированности</w:t>
      </w:r>
      <w:proofErr w:type="spellEnd"/>
      <w:r w:rsidRPr="00395919">
        <w:rPr>
          <w:rFonts w:eastAsia="Bookman Old Style"/>
          <w:color w:val="231F20"/>
          <w:lang w:eastAsia="en-US"/>
        </w:rPr>
        <w:t xml:space="preserve"> познавательных учебных действий.</w:t>
      </w:r>
    </w:p>
    <w:p w:rsidR="00395919" w:rsidRPr="00395919" w:rsidRDefault="00395919" w:rsidP="00395919">
      <w:pPr>
        <w:widowControl w:val="0"/>
        <w:tabs>
          <w:tab w:val="left" w:pos="675"/>
        </w:tabs>
        <w:autoSpaceDE w:val="0"/>
        <w:autoSpaceDN w:val="0"/>
        <w:spacing w:after="200"/>
        <w:ind w:right="154"/>
        <w:contextualSpacing/>
        <w:jc w:val="both"/>
        <w:rPr>
          <w:rFonts w:eastAsia="Bookman Old Style"/>
          <w:lang w:eastAsia="en-US"/>
        </w:rPr>
      </w:pPr>
      <w:r>
        <w:rPr>
          <w:rFonts w:eastAsia="Bookman Old Style"/>
          <w:b/>
          <w:color w:val="231F20"/>
          <w:w w:val="90"/>
          <w:lang w:eastAsia="en-US"/>
        </w:rPr>
        <w:lastRenderedPageBreak/>
        <w:t>2.</w:t>
      </w:r>
      <w:r w:rsidRPr="00395919">
        <w:rPr>
          <w:rFonts w:eastAsia="Bookman Old Style"/>
          <w:b/>
          <w:color w:val="231F20"/>
          <w:w w:val="90"/>
          <w:lang w:eastAsia="en-US"/>
        </w:rPr>
        <w:t>Сформированность предметных знаний и способов дей</w:t>
      </w:r>
      <w:r w:rsidRPr="00395919">
        <w:rPr>
          <w:rFonts w:eastAsia="Bookman Old Style"/>
          <w:b/>
          <w:color w:val="231F20"/>
          <w:w w:val="95"/>
          <w:lang w:eastAsia="en-US"/>
        </w:rPr>
        <w:t>ствий</w:t>
      </w:r>
      <w:r w:rsidRPr="00395919">
        <w:rPr>
          <w:rFonts w:eastAsia="Bookman Old Style"/>
          <w:color w:val="231F20"/>
          <w:w w:val="95"/>
          <w:lang w:eastAsia="en-US"/>
        </w:rPr>
        <w:t xml:space="preserve">, </w:t>
      </w:r>
      <w:proofErr w:type="gramStart"/>
      <w:r w:rsidRPr="00395919">
        <w:rPr>
          <w:rFonts w:eastAsia="Bookman Old Style"/>
          <w:color w:val="231F20"/>
          <w:w w:val="95"/>
          <w:lang w:eastAsia="en-US"/>
        </w:rPr>
        <w:t>проявляющаяся</w:t>
      </w:r>
      <w:proofErr w:type="gramEnd"/>
      <w:r w:rsidRPr="00395919">
        <w:rPr>
          <w:rFonts w:eastAsia="Bookman Old Style"/>
          <w:color w:val="231F20"/>
          <w:w w:val="95"/>
          <w:lang w:eastAsia="en-US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</w:t>
      </w:r>
      <w:r w:rsidRPr="00395919">
        <w:rPr>
          <w:rFonts w:eastAsia="Bookman Old Style"/>
          <w:color w:val="231F20"/>
          <w:spacing w:val="-2"/>
          <w:lang w:eastAsia="en-US"/>
        </w:rPr>
        <w:t>ствий.</w:t>
      </w:r>
    </w:p>
    <w:p w:rsidR="00395919" w:rsidRPr="00395919" w:rsidRDefault="00395919" w:rsidP="00395919">
      <w:pPr>
        <w:widowControl w:val="0"/>
        <w:tabs>
          <w:tab w:val="left" w:pos="675"/>
        </w:tabs>
        <w:autoSpaceDE w:val="0"/>
        <w:autoSpaceDN w:val="0"/>
        <w:spacing w:after="200"/>
        <w:ind w:right="154"/>
        <w:contextualSpacing/>
        <w:jc w:val="both"/>
        <w:rPr>
          <w:rFonts w:eastAsia="Bookman Old Style"/>
          <w:lang w:eastAsia="en-US"/>
        </w:rPr>
      </w:pPr>
      <w:r>
        <w:rPr>
          <w:rFonts w:eastAsia="Bookman Old Style"/>
          <w:b/>
          <w:color w:val="231F20"/>
          <w:w w:val="95"/>
          <w:lang w:eastAsia="en-US"/>
        </w:rPr>
        <w:t>3.</w:t>
      </w:r>
      <w:r w:rsidRPr="00395919">
        <w:rPr>
          <w:rFonts w:eastAsia="Bookman Old Style"/>
          <w:b/>
          <w:color w:val="231F20"/>
          <w:w w:val="95"/>
          <w:lang w:eastAsia="en-US"/>
        </w:rPr>
        <w:t>Сформированность</w:t>
      </w:r>
      <w:r w:rsidRPr="00395919">
        <w:rPr>
          <w:rFonts w:eastAsia="Bookman Old Style"/>
          <w:b/>
          <w:color w:val="231F20"/>
          <w:spacing w:val="-1"/>
          <w:w w:val="95"/>
          <w:lang w:eastAsia="en-US"/>
        </w:rPr>
        <w:t xml:space="preserve"> </w:t>
      </w:r>
      <w:r w:rsidRPr="00395919">
        <w:rPr>
          <w:rFonts w:eastAsia="Bookman Old Style"/>
          <w:b/>
          <w:color w:val="231F20"/>
          <w:w w:val="95"/>
          <w:lang w:eastAsia="en-US"/>
        </w:rPr>
        <w:t>регулятивных</w:t>
      </w:r>
      <w:r w:rsidRPr="00395919">
        <w:rPr>
          <w:rFonts w:eastAsia="Bookman Old Style"/>
          <w:b/>
          <w:color w:val="231F20"/>
          <w:spacing w:val="-1"/>
          <w:w w:val="95"/>
          <w:lang w:eastAsia="en-US"/>
        </w:rPr>
        <w:t xml:space="preserve"> </w:t>
      </w:r>
      <w:r w:rsidRPr="00395919">
        <w:rPr>
          <w:rFonts w:eastAsia="Bookman Old Style"/>
          <w:b/>
          <w:color w:val="231F20"/>
          <w:w w:val="95"/>
          <w:lang w:eastAsia="en-US"/>
        </w:rPr>
        <w:t>действий</w:t>
      </w:r>
      <w:r w:rsidRPr="00395919">
        <w:rPr>
          <w:rFonts w:eastAsia="Bookman Old Style"/>
          <w:color w:val="231F20"/>
          <w:w w:val="95"/>
          <w:lang w:eastAsia="en-US"/>
        </w:rPr>
        <w:t xml:space="preserve">, </w:t>
      </w:r>
      <w:proofErr w:type="gramStart"/>
      <w:r w:rsidRPr="00395919">
        <w:rPr>
          <w:rFonts w:eastAsia="Bookman Old Style"/>
          <w:color w:val="231F20"/>
          <w:w w:val="95"/>
          <w:lang w:eastAsia="en-US"/>
        </w:rPr>
        <w:t>проявляю</w:t>
      </w:r>
      <w:r w:rsidRPr="00395919">
        <w:rPr>
          <w:rFonts w:eastAsia="Bookman Old Style"/>
          <w:color w:val="231F20"/>
          <w:lang w:eastAsia="en-US"/>
        </w:rPr>
        <w:t>щаяся</w:t>
      </w:r>
      <w:proofErr w:type="gramEnd"/>
      <w:r w:rsidRPr="00395919">
        <w:rPr>
          <w:rFonts w:eastAsia="Bookman Old Style"/>
          <w:color w:val="231F20"/>
          <w:spacing w:val="-13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в</w:t>
      </w:r>
      <w:r w:rsidRPr="00395919">
        <w:rPr>
          <w:rFonts w:eastAsia="Bookman Old Style"/>
          <w:color w:val="231F20"/>
          <w:spacing w:val="-13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умении</w:t>
      </w:r>
      <w:r w:rsidRPr="00395919">
        <w:rPr>
          <w:rFonts w:eastAsia="Bookman Old Style"/>
          <w:color w:val="231F20"/>
          <w:spacing w:val="-13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самостоятельно</w:t>
      </w:r>
      <w:r w:rsidRPr="00395919">
        <w:rPr>
          <w:rFonts w:eastAsia="Bookman Old Style"/>
          <w:color w:val="231F20"/>
          <w:spacing w:val="-13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планировать</w:t>
      </w:r>
      <w:r w:rsidRPr="00395919">
        <w:rPr>
          <w:rFonts w:eastAsia="Bookman Old Style"/>
          <w:color w:val="231F20"/>
          <w:spacing w:val="-13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и</w:t>
      </w:r>
      <w:r w:rsidRPr="00395919">
        <w:rPr>
          <w:rFonts w:eastAsia="Bookman Old Style"/>
          <w:color w:val="231F20"/>
          <w:spacing w:val="-13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управлять</w:t>
      </w:r>
      <w:r w:rsidRPr="00395919">
        <w:rPr>
          <w:rFonts w:eastAsia="Bookman Old Style"/>
          <w:color w:val="231F20"/>
          <w:spacing w:val="-13"/>
          <w:lang w:eastAsia="en-US"/>
        </w:rPr>
        <w:t xml:space="preserve"> </w:t>
      </w:r>
      <w:r w:rsidRPr="00395919">
        <w:rPr>
          <w:rFonts w:eastAsia="Bookman Old Style"/>
          <w:color w:val="231F20"/>
          <w:lang w:eastAsia="en-US"/>
        </w:rPr>
        <w:t>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:rsidR="00985C56" w:rsidRDefault="00395919" w:rsidP="00395919">
      <w:pPr>
        <w:widowControl w:val="0"/>
        <w:autoSpaceDE w:val="0"/>
        <w:autoSpaceDN w:val="0"/>
        <w:contextualSpacing/>
        <w:jc w:val="both"/>
      </w:pPr>
      <w:r w:rsidRPr="00395919">
        <w:rPr>
          <w:rFonts w:eastAsia="Bookman Old Style"/>
          <w:lang w:eastAsia="en-US"/>
        </w:rPr>
        <w:t>4.</w:t>
      </w:r>
      <w:r w:rsidRPr="00395919">
        <w:rPr>
          <w:rFonts w:eastAsia="Bookman Old Style"/>
          <w:b/>
          <w:lang w:eastAsia="en-US"/>
        </w:rPr>
        <w:t>Сформированность коммуникативных действий,</w:t>
      </w:r>
      <w:r w:rsidRPr="00395919">
        <w:rPr>
          <w:rFonts w:eastAsia="Bookman Old Style"/>
          <w:lang w:eastAsia="en-US"/>
        </w:rPr>
        <w:t xml:space="preserve"> </w:t>
      </w:r>
      <w:proofErr w:type="gramStart"/>
      <w:r w:rsidRPr="00395919">
        <w:rPr>
          <w:rFonts w:eastAsia="Bookman Old Style"/>
          <w:lang w:eastAsia="en-US"/>
        </w:rPr>
        <w:t>проявляющаяся</w:t>
      </w:r>
      <w:proofErr w:type="gramEnd"/>
      <w:r w:rsidRPr="00395919">
        <w:rPr>
          <w:rFonts w:eastAsia="Bookman Old Style"/>
          <w:lang w:eastAsia="en-US"/>
        </w:rPr>
        <w:t xml:space="preserve"> в умении ясно изложить и оформить выполненную работу, представить её результаты, аргументированно ответить на вопросы.</w:t>
      </w:r>
    </w:p>
    <w:p w:rsidR="00985C56" w:rsidRDefault="00985C56" w:rsidP="00985C56">
      <w:pPr>
        <w:pStyle w:val="a3"/>
      </w:pPr>
      <w:r>
        <w:t xml:space="preserve">7.2. С целью определения </w:t>
      </w:r>
      <w:r>
        <w:rPr>
          <w:rStyle w:val="a5"/>
        </w:rPr>
        <w:t>степени самостоятельности</w:t>
      </w:r>
      <w:r>
        <w:t xml:space="preserve"> учащегося в ходе выполнения проекта необходимо учитывать два уровня </w:t>
      </w:r>
      <w:proofErr w:type="spellStart"/>
      <w:r>
        <w:t>сформированности</w:t>
      </w:r>
      <w:proofErr w:type="spellEnd"/>
      <w:r>
        <w:t xml:space="preserve"> навыков проектной деятельности:</w:t>
      </w:r>
      <w:r>
        <w:br/>
      </w:r>
      <w:r>
        <w:rPr>
          <w:rStyle w:val="a5"/>
        </w:rPr>
        <w:t>Таблица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3942"/>
        <w:gridCol w:w="3924"/>
      </w:tblGrid>
      <w:tr w:rsidR="00985C56" w:rsidTr="00E54F13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C56" w:rsidRDefault="00985C56" w:rsidP="00E54F13">
            <w:r>
              <w:br/>
            </w:r>
            <w:r>
              <w:rPr>
                <w:rStyle w:val="a4"/>
              </w:rPr>
              <w:t>Критерий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C56" w:rsidRDefault="00985C56" w:rsidP="00E54F13">
            <w:pPr>
              <w:pStyle w:val="a3"/>
              <w:jc w:val="center"/>
            </w:pPr>
            <w:r>
              <w:rPr>
                <w:rStyle w:val="a4"/>
              </w:rPr>
              <w:t xml:space="preserve">Уровни </w:t>
            </w:r>
            <w:proofErr w:type="spellStart"/>
            <w:r>
              <w:rPr>
                <w:rStyle w:val="a4"/>
              </w:rPr>
              <w:t>сформированности</w:t>
            </w:r>
            <w:proofErr w:type="spellEnd"/>
            <w:r>
              <w:rPr>
                <w:rStyle w:val="a4"/>
              </w:rPr>
              <w:t xml:space="preserve"> навыков проектной деятельности</w:t>
            </w:r>
          </w:p>
        </w:tc>
      </w:tr>
      <w:tr w:rsidR="00985C56" w:rsidTr="00E54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C56" w:rsidRDefault="00985C56" w:rsidP="00E54F13"/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C56" w:rsidRDefault="00985C56" w:rsidP="00E54F13">
            <w:pPr>
              <w:pStyle w:val="a3"/>
              <w:jc w:val="center"/>
            </w:pPr>
            <w:r>
              <w:rPr>
                <w:rStyle w:val="a4"/>
              </w:rPr>
              <w:t>Базовый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C56" w:rsidRDefault="00985C56" w:rsidP="00E54F13">
            <w:pPr>
              <w:pStyle w:val="a3"/>
              <w:jc w:val="center"/>
            </w:pPr>
            <w:r>
              <w:rPr>
                <w:rStyle w:val="a4"/>
              </w:rPr>
              <w:t>Повышенный</w:t>
            </w:r>
          </w:p>
        </w:tc>
      </w:tr>
      <w:tr w:rsidR="00985C56" w:rsidTr="00E54F13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C56" w:rsidRDefault="00985C56" w:rsidP="00E54F13">
            <w:pPr>
              <w:pStyle w:val="a3"/>
            </w:pPr>
            <w:proofErr w:type="spellStart"/>
            <w:proofErr w:type="gramStart"/>
            <w:r>
              <w:rPr>
                <w:rStyle w:val="a4"/>
              </w:rPr>
              <w:t>Самосто-ятельное</w:t>
            </w:r>
            <w:proofErr w:type="spellEnd"/>
            <w:proofErr w:type="gram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приобре-тение</w:t>
            </w:r>
            <w:proofErr w:type="spellEnd"/>
            <w:r>
              <w:rPr>
                <w:rStyle w:val="a4"/>
              </w:rPr>
              <w:t xml:space="preserve"> знаний и решение проблем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C56" w:rsidRDefault="00985C56" w:rsidP="00E54F13">
            <w:pPr>
              <w:pStyle w:val="a3"/>
            </w:pPr>
            <w: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>
              <w:t>приобретать</w:t>
            </w:r>
            <w:proofErr w:type="gramEnd"/>
            <w: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C56" w:rsidRDefault="00985C56" w:rsidP="00E54F13">
            <w:pPr>
              <w:pStyle w:val="a3"/>
            </w:pPr>
            <w:r>
              <w:t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985C56" w:rsidTr="00E54F13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C56" w:rsidRDefault="00985C56" w:rsidP="00E54F13">
            <w:pPr>
              <w:pStyle w:val="a3"/>
            </w:pPr>
            <w:r>
              <w:rPr>
                <w:rStyle w:val="a4"/>
              </w:rPr>
              <w:t>Знание предмета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C56" w:rsidRDefault="00985C56" w:rsidP="00E54F13">
            <w:pPr>
              <w:pStyle w:val="a3"/>
            </w:pPr>
            <w: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C56" w:rsidRDefault="00985C56" w:rsidP="00E54F13">
            <w:pPr>
              <w:pStyle w:val="a3"/>
            </w:pPr>
            <w: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985C56" w:rsidTr="00E54F13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C56" w:rsidRDefault="00985C56" w:rsidP="00E54F13">
            <w:pPr>
              <w:pStyle w:val="a3"/>
            </w:pPr>
            <w:proofErr w:type="spellStart"/>
            <w:proofErr w:type="gramStart"/>
            <w:r>
              <w:rPr>
                <w:rStyle w:val="a4"/>
              </w:rPr>
              <w:t>Регуля-тивные</w:t>
            </w:r>
            <w:proofErr w:type="spellEnd"/>
            <w:proofErr w:type="gramEnd"/>
            <w:r>
              <w:rPr>
                <w:rStyle w:val="a4"/>
              </w:rPr>
              <w:t xml:space="preserve"> действия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C56" w:rsidRDefault="00985C56" w:rsidP="00E54F13">
            <w:pPr>
              <w:pStyle w:val="a3"/>
            </w:pPr>
            <w:r>
              <w:t>Продемонстрированы навыки определения темы и планирования работы.</w:t>
            </w:r>
            <w:r>
              <w:br/>
              <w:t xml:space="preserve"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C56" w:rsidRDefault="00985C56" w:rsidP="00E54F13">
            <w:pPr>
              <w:pStyle w:val="a3"/>
            </w:pPr>
            <w: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  <w:r>
              <w:br/>
              <w:t>Контроль и коррекция осуществлялись самостоятельно</w:t>
            </w:r>
          </w:p>
        </w:tc>
      </w:tr>
      <w:tr w:rsidR="00985C56" w:rsidTr="00E54F13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C56" w:rsidRDefault="00985C56" w:rsidP="00E54F13">
            <w:pPr>
              <w:pStyle w:val="a3"/>
            </w:pPr>
            <w:proofErr w:type="gramStart"/>
            <w:r>
              <w:rPr>
                <w:rStyle w:val="a4"/>
              </w:rPr>
              <w:t>Комму-</w:t>
            </w:r>
            <w:proofErr w:type="spellStart"/>
            <w:r>
              <w:rPr>
                <w:rStyle w:val="a4"/>
              </w:rPr>
              <w:t>никация</w:t>
            </w:r>
            <w:proofErr w:type="spellEnd"/>
            <w:proofErr w:type="gram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C56" w:rsidRDefault="00985C56" w:rsidP="00E54F13">
            <w:pPr>
              <w:pStyle w:val="a3"/>
            </w:pPr>
            <w: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C56" w:rsidRDefault="00985C56" w:rsidP="00E54F13">
            <w:pPr>
              <w:pStyle w:val="a3"/>
            </w:pPr>
            <w:r>
              <w:t xml:space="preserve">Тема ясно определена и пояснена. Текст/сообщение хорошо </w:t>
            </w:r>
            <w:proofErr w:type="gramStart"/>
            <w:r>
              <w:t>структурированы</w:t>
            </w:r>
            <w:proofErr w:type="gramEnd"/>
            <w:r>
              <w:t xml:space="preserve">. Все мысли выражены ясно, логично, последовательно, аргументированно. Работа/сообщение вызывает интерес. </w:t>
            </w:r>
            <w:r>
              <w:lastRenderedPageBreak/>
              <w:t>Автор свободно отвечает на вопросы</w:t>
            </w:r>
          </w:p>
        </w:tc>
      </w:tr>
    </w:tbl>
    <w:p w:rsidR="00985C56" w:rsidRDefault="00985C56" w:rsidP="00985C56">
      <w:pPr>
        <w:pStyle w:val="a3"/>
      </w:pPr>
      <w:r>
        <w:lastRenderedPageBreak/>
        <w:t xml:space="preserve">7.3. Решение о том, что проект выполнен </w:t>
      </w:r>
      <w:r>
        <w:rPr>
          <w:rStyle w:val="a5"/>
        </w:rPr>
        <w:t>на повышенном уровне,</w:t>
      </w:r>
      <w:r>
        <w:t xml:space="preserve"> принимается при условии, что:</w:t>
      </w:r>
    </w:p>
    <w:p w:rsidR="00985C56" w:rsidRDefault="00985C56" w:rsidP="00985C56">
      <w:pPr>
        <w:numPr>
          <w:ilvl w:val="0"/>
          <w:numId w:val="3"/>
        </w:numPr>
        <w:spacing w:before="100" w:beforeAutospacing="1" w:after="100" w:afterAutospacing="1"/>
      </w:pPr>
      <w:r>
        <w:t xml:space="preserve">такая оценка выставлена комиссией по каждому из трех предъявляемых критериев, характеризующих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умений (способности к самостоятельному приобретению знаний и решению проблем, </w:t>
      </w:r>
      <w:proofErr w:type="spellStart"/>
      <w:r>
        <w:t>сформированности</w:t>
      </w:r>
      <w:proofErr w:type="spellEnd"/>
      <w:r>
        <w:t xml:space="preserve"> регулятивных действий и </w:t>
      </w:r>
      <w:proofErr w:type="spellStart"/>
      <w:r>
        <w:t>сформированности</w:t>
      </w:r>
      <w:proofErr w:type="spellEnd"/>
      <w:r>
        <w:t xml:space="preserve"> коммуникативных действий); </w:t>
      </w:r>
      <w:proofErr w:type="spellStart"/>
      <w:r>
        <w:t>сформированность</w:t>
      </w:r>
      <w:proofErr w:type="spellEnd"/>
      <w:r>
        <w:t xml:space="preserve"> предметных знаний и способов действий может быть зафиксирована на базовом уровне;</w:t>
      </w:r>
    </w:p>
    <w:p w:rsidR="00985C56" w:rsidRDefault="00985C56" w:rsidP="00985C56">
      <w:pPr>
        <w:numPr>
          <w:ilvl w:val="0"/>
          <w:numId w:val="3"/>
        </w:numPr>
        <w:spacing w:before="100" w:beforeAutospacing="1" w:after="100" w:afterAutospacing="1"/>
      </w:pPr>
      <w:r>
        <w:t>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985C56" w:rsidRDefault="00985C56" w:rsidP="00985C56">
      <w:pPr>
        <w:pStyle w:val="a3"/>
      </w:pPr>
      <w:r>
        <w:t xml:space="preserve">7.4. Решение о том, что проект выполнен </w:t>
      </w:r>
      <w:r>
        <w:rPr>
          <w:rStyle w:val="a5"/>
        </w:rPr>
        <w:t>на базовом уровне,</w:t>
      </w:r>
      <w:r>
        <w:t xml:space="preserve"> принимается при условии, что: </w:t>
      </w:r>
      <w:r>
        <w:br/>
      </w:r>
      <w:proofErr w:type="gramStart"/>
      <w:r>
        <w:t>1) </w:t>
      </w:r>
      <w:proofErr w:type="gramEnd"/>
      <w:r>
        <w:t xml:space="preserve">такая оценка выставлена комиссией по каждому из предъявляемых критериев; </w:t>
      </w:r>
      <w:r>
        <w:br/>
        <w:t xml:space="preserve">2) продемонстрированы </w:t>
      </w:r>
      <w:r>
        <w:rPr>
          <w:rStyle w:val="a5"/>
        </w:rPr>
        <w:t xml:space="preserve">все </w:t>
      </w:r>
      <w: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  <w:r>
        <w:br/>
        <w:t>3) даны ответы на вопросы.</w:t>
      </w:r>
      <w:r>
        <w:br/>
        <w:t xml:space="preserve">7.5.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осуществления</w:t>
      </w:r>
      <w:proofErr w:type="gramEnd"/>
      <w:r>
        <w:t xml:space="preserve"> отбора при поступлении в профильные классы может использоваться </w:t>
      </w:r>
      <w:r>
        <w:rPr>
          <w:rStyle w:val="a5"/>
          <w:b/>
          <w:bCs/>
        </w:rPr>
        <w:t>аналитический подход</w:t>
      </w:r>
      <w: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 максимальная оценка по каждому критерию не превышает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четырех критериев), а достижение повышенных уровней соответствует получению 7–9 первичных баллов (отметка «хорошо») или 10–12 первичных баллов (отметка «отлично»).</w:t>
      </w:r>
      <w:r>
        <w:br/>
        <w:t>7.6. 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985C56" w:rsidRPr="0089305A" w:rsidRDefault="00985C56" w:rsidP="00985C56"/>
    <w:p w:rsidR="00724902" w:rsidRDefault="00724902"/>
    <w:sectPr w:rsidR="0072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1FDF"/>
    <w:multiLevelType w:val="multilevel"/>
    <w:tmpl w:val="AA16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E67E8"/>
    <w:multiLevelType w:val="multilevel"/>
    <w:tmpl w:val="E7A0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66D51"/>
    <w:multiLevelType w:val="multilevel"/>
    <w:tmpl w:val="9E3844EC"/>
    <w:lvl w:ilvl="0">
      <w:start w:val="1"/>
      <w:numFmt w:val="decimal"/>
      <w:lvlText w:val="%1"/>
      <w:lvlJc w:val="left"/>
      <w:pPr>
        <w:ind w:left="158" w:hanging="57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8" w:hanging="57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8" w:hanging="57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-9"/>
        <w:w w:val="82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7" w:hanging="288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spacing w:val="-1"/>
        <w:w w:val="101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761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11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62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2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62" w:hanging="288"/>
      </w:pPr>
      <w:rPr>
        <w:rFonts w:hint="default"/>
        <w:lang w:val="ru-RU" w:eastAsia="en-US" w:bidi="ar-SA"/>
      </w:rPr>
    </w:lvl>
  </w:abstractNum>
  <w:abstractNum w:abstractNumId="3">
    <w:nsid w:val="5E6E7E21"/>
    <w:multiLevelType w:val="multilevel"/>
    <w:tmpl w:val="1BF8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C0"/>
    <w:rsid w:val="00157BBC"/>
    <w:rsid w:val="00210DC0"/>
    <w:rsid w:val="00301830"/>
    <w:rsid w:val="00395919"/>
    <w:rsid w:val="00724902"/>
    <w:rsid w:val="0098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C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5C56"/>
    <w:rPr>
      <w:b/>
      <w:bCs/>
    </w:rPr>
  </w:style>
  <w:style w:type="character" w:styleId="a5">
    <w:name w:val="Emphasis"/>
    <w:basedOn w:val="a0"/>
    <w:uiPriority w:val="20"/>
    <w:qFormat/>
    <w:rsid w:val="00985C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C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5C56"/>
    <w:rPr>
      <w:b/>
      <w:bCs/>
    </w:rPr>
  </w:style>
  <w:style w:type="character" w:styleId="a5">
    <w:name w:val="Emphasis"/>
    <w:basedOn w:val="a0"/>
    <w:uiPriority w:val="20"/>
    <w:qFormat/>
    <w:rsid w:val="00985C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1612</Words>
  <Characters>9190</Characters>
  <Application>Microsoft Office Word</Application>
  <DocSecurity>0</DocSecurity>
  <Lines>76</Lines>
  <Paragraphs>21</Paragraphs>
  <ScaleCrop>false</ScaleCrop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2022-05-21T15:49:00Z</dcterms:created>
  <dcterms:modified xsi:type="dcterms:W3CDTF">2022-07-29T17:34:00Z</dcterms:modified>
</cp:coreProperties>
</file>