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3" w:rsidRPr="004F48A3" w:rsidRDefault="004F48A3" w:rsidP="004F48A3">
      <w:pPr>
        <w:shd w:val="clear" w:color="auto" w:fill="FFFFFF"/>
        <w:spacing w:before="100" w:beforeAutospacing="1" w:after="144" w:line="420" w:lineRule="atLeast"/>
        <w:outlineLvl w:val="0"/>
        <w:rPr>
          <w:rFonts w:ascii="headerFont" w:eastAsia="Times New Roman" w:hAnsi="headerFont" w:cs="Times New Roman"/>
          <w:color w:val="999999"/>
          <w:kern w:val="36"/>
          <w:sz w:val="48"/>
          <w:szCs w:val="48"/>
          <w:lang w:eastAsia="ru-RU"/>
        </w:rPr>
      </w:pPr>
      <w:r w:rsidRPr="004F48A3">
        <w:rPr>
          <w:rFonts w:ascii="headerFont" w:eastAsia="Times New Roman" w:hAnsi="headerFont" w:cs="Times New Roman"/>
          <w:color w:val="999999"/>
          <w:kern w:val="36"/>
          <w:sz w:val="48"/>
          <w:szCs w:val="48"/>
          <w:lang w:eastAsia="ru-RU"/>
        </w:rPr>
        <w:t>Памятка для школьника по ПДД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Arial Black" w:eastAsia="Times New Roman" w:hAnsi="Arial Black" w:cs="Times New Roman"/>
          <w:color w:val="0000FF"/>
          <w:sz w:val="27"/>
          <w:szCs w:val="27"/>
          <w:lang w:eastAsia="ru-RU"/>
        </w:rPr>
        <w:t>Памятка для школьника по ПДД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Правила поведения на тротуаре.</w:t>
      </w:r>
    </w:p>
    <w:p w:rsidR="004F48A3" w:rsidRPr="004F48A3" w:rsidRDefault="004F48A3" w:rsidP="004F48A3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Иди по тротуару, придерживаясь правой стороны.</w:t>
      </w:r>
    </w:p>
    <w:p w:rsidR="004F48A3" w:rsidRPr="004F48A3" w:rsidRDefault="004F48A3" w:rsidP="004F48A3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4F48A3" w:rsidRPr="004F48A3" w:rsidRDefault="004F48A3" w:rsidP="004F48A3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Двигаться по тротуару надо не более</w:t>
      </w:r>
      <w:proofErr w:type="gramStart"/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,</w:t>
      </w:r>
      <w:proofErr w:type="gramEnd"/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 чем два человека в ряд.</w:t>
      </w:r>
    </w:p>
    <w:p w:rsidR="004F48A3" w:rsidRPr="004F48A3" w:rsidRDefault="004F48A3" w:rsidP="004F48A3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Обходи препятствие на тротуаре, не выходя на проезжую часть.</w:t>
      </w:r>
    </w:p>
    <w:p w:rsidR="004F48A3" w:rsidRPr="004F48A3" w:rsidRDefault="004F48A3" w:rsidP="004F48A3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играй и не балуйся на тротуаре.</w:t>
      </w:r>
    </w:p>
    <w:p w:rsidR="004F48A3" w:rsidRPr="004F48A3" w:rsidRDefault="004F48A3" w:rsidP="004F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4F48A3" w:rsidRPr="004F48A3" w:rsidRDefault="004F48A3" w:rsidP="004F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</w:p>
    <w:p w:rsidR="004F48A3" w:rsidRPr="004F48A3" w:rsidRDefault="004F48A3" w:rsidP="004F48A3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Правила перехода проезжей части по нерегулируемому пешеходному переходу </w:t>
      </w:r>
      <w:r w:rsidRPr="004F48A3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br/>
      </w: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(без светофора).</w:t>
      </w:r>
    </w:p>
    <w:p w:rsidR="004F48A3" w:rsidRPr="004F48A3" w:rsidRDefault="004F48A3" w:rsidP="004F4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:rsidR="004F48A3" w:rsidRPr="004F48A3" w:rsidRDefault="004F48A3" w:rsidP="004F4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Посмотри налево и направо. Пропусти все близко движущиеся транспортные средства.</w:t>
      </w:r>
    </w:p>
    <w:p w:rsidR="004F48A3" w:rsidRPr="004F48A3" w:rsidRDefault="004F48A3" w:rsidP="004F4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4F48A3" w:rsidRPr="004F48A3" w:rsidRDefault="004F48A3" w:rsidP="004F4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Пересекай проезжую часть быстрым шагом, но не беги.</w:t>
      </w:r>
    </w:p>
    <w:p w:rsidR="004F48A3" w:rsidRPr="004F48A3" w:rsidRDefault="004F48A3" w:rsidP="004F4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Переходи проезжую часть под прямым углом к тротуару, а не наискосок.</w:t>
      </w:r>
    </w:p>
    <w:p w:rsidR="004F48A3" w:rsidRPr="004F48A3" w:rsidRDefault="004F48A3" w:rsidP="004F4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4F48A3" w:rsidRPr="004F48A3" w:rsidRDefault="004F48A3" w:rsidP="004F4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4F48A3" w:rsidRPr="004F48A3" w:rsidRDefault="004F48A3" w:rsidP="004F4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–п</w:t>
      </w:r>
      <w:proofErr w:type="gramEnd"/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ереходи проезжую часть.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lastRenderedPageBreak/>
        <w:t>Правила перехода проезжей части по регулируемому пешеходному переходу </w:t>
      </w:r>
      <w:r w:rsidRPr="004F48A3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br/>
      </w: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(со светофором).</w:t>
      </w:r>
    </w:p>
    <w:p w:rsidR="004F48A3" w:rsidRPr="004F48A3" w:rsidRDefault="004F48A3" w:rsidP="004F48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:rsidR="004F48A3" w:rsidRPr="004F48A3" w:rsidRDefault="004F48A3" w:rsidP="004F48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Дождись зеленого сигнала светофора.</w:t>
      </w:r>
    </w:p>
    <w:p w:rsidR="004F48A3" w:rsidRPr="004F48A3" w:rsidRDefault="004F48A3" w:rsidP="004F48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4F48A3" w:rsidRPr="004F48A3" w:rsidRDefault="004F48A3" w:rsidP="004F48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Иди быстро, но не беги.</w:t>
      </w:r>
    </w:p>
    <w:p w:rsidR="004F48A3" w:rsidRPr="004F48A3" w:rsidRDefault="004F48A3" w:rsidP="004F48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Знай, что для пешехода желтый сигнал светофора – запрещающий.</w:t>
      </w:r>
    </w:p>
    <w:p w:rsidR="004F48A3" w:rsidRPr="004F48A3" w:rsidRDefault="004F48A3" w:rsidP="004F48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начинай переход проезжей части на зеленый мигающий сигнал светофора.</w:t>
      </w:r>
    </w:p>
    <w:p w:rsidR="004F48A3" w:rsidRPr="004F48A3" w:rsidRDefault="004F48A3" w:rsidP="004F48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Правила перехода проезжей части при выходе из автобуса.</w:t>
      </w:r>
    </w:p>
    <w:p w:rsidR="004F48A3" w:rsidRPr="004F48A3" w:rsidRDefault="004F48A3" w:rsidP="004F48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4F48A3" w:rsidRPr="004F48A3" w:rsidRDefault="004F48A3" w:rsidP="004F48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Нельзя ожидать автобус на проезжей части.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Правила для пассажиров.</w:t>
      </w:r>
    </w:p>
    <w:p w:rsidR="004F48A3" w:rsidRPr="004F48A3" w:rsidRDefault="004F48A3" w:rsidP="004F48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Находясь в салоне автомобиля, все пассажиры должны пристегнуться ремнями</w:t>
      </w:r>
    </w:p>
    <w:p w:rsidR="004F48A3" w:rsidRPr="004F48A3" w:rsidRDefault="004F48A3" w:rsidP="004F48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безопасности, а малыши должны находиться в </w:t>
      </w:r>
      <w:proofErr w:type="gramStart"/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специальных</w:t>
      </w:r>
      <w:proofErr w:type="gramEnd"/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 </w:t>
      </w:r>
      <w:proofErr w:type="spellStart"/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автокреслах</w:t>
      </w:r>
      <w:proofErr w:type="spellEnd"/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.</w:t>
      </w:r>
    </w:p>
    <w:p w:rsidR="004F48A3" w:rsidRPr="004F48A3" w:rsidRDefault="004F48A3" w:rsidP="004F48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Находиться на переднем сидении легкового автомобиля без специальных детских</w:t>
      </w:r>
    </w:p>
    <w:p w:rsidR="004F48A3" w:rsidRPr="004F48A3" w:rsidRDefault="004F48A3" w:rsidP="004F48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удерживающих устройств разрешается только с 12-летнего возраста.</w:t>
      </w:r>
    </w:p>
    <w:p w:rsidR="004F48A3" w:rsidRPr="004F48A3" w:rsidRDefault="004F48A3" w:rsidP="004F48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Выходи из автомобиля при его полной остановке только на сторону тротуара или обочины.</w:t>
      </w:r>
    </w:p>
    <w:p w:rsidR="004F48A3" w:rsidRPr="004F48A3" w:rsidRDefault="004F48A3" w:rsidP="004F48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Правила для велосипедистов</w:t>
      </w: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.</w:t>
      </w:r>
    </w:p>
    <w:p w:rsidR="004F48A3" w:rsidRPr="004F48A3" w:rsidRDefault="004F48A3" w:rsidP="004F48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4F48A3" w:rsidRPr="004F48A3" w:rsidRDefault="004F48A3" w:rsidP="004F48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4F48A3" w:rsidRPr="004F48A3" w:rsidRDefault="004F48A3" w:rsidP="004F48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Перед началом выезда на велосипеде необходимо проверить тормоза, рулевое управление, звонок, </w:t>
      </w:r>
      <w:proofErr w:type="spellStart"/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катафоты</w:t>
      </w:r>
      <w:proofErr w:type="spellEnd"/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, шины.</w:t>
      </w:r>
    </w:p>
    <w:p w:rsidR="004F48A3" w:rsidRPr="004F48A3" w:rsidRDefault="004F48A3" w:rsidP="004F48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4F48A3" w:rsidRPr="004F48A3" w:rsidRDefault="004F48A3" w:rsidP="004F48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lastRenderedPageBreak/>
        <w:t>Велосипедистам запрещается ездить, не держась за руль хотя бы одной рукой.</w:t>
      </w:r>
    </w:p>
    <w:p w:rsidR="004F48A3" w:rsidRPr="004F48A3" w:rsidRDefault="004F48A3" w:rsidP="004F48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4F48A3" w:rsidRPr="004F48A3" w:rsidRDefault="004F48A3" w:rsidP="004F48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Водителям велосипедов запрещается перевозить пассажиров.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Правила для водителей мопедов (скутеров).</w:t>
      </w:r>
    </w:p>
    <w:p w:rsidR="004F48A3" w:rsidRPr="004F48A3" w:rsidRDefault="004F48A3" w:rsidP="004F48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4F48A3" w:rsidRPr="004F48A3" w:rsidRDefault="004F48A3" w:rsidP="004F48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Двигаться по дороге на скутере можно только в застегнутом мотошлеме.</w:t>
      </w:r>
    </w:p>
    <w:p w:rsidR="004F48A3" w:rsidRPr="004F48A3" w:rsidRDefault="004F48A3" w:rsidP="004F48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Скутеры (мопеды) должны двигаться только по крайней правой полосе в один ряд.</w:t>
      </w:r>
    </w:p>
    <w:p w:rsidR="004F48A3" w:rsidRPr="004F48A3" w:rsidRDefault="004F48A3" w:rsidP="004F48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Водителям скутеров (мопедов) запрещается перевозить пассажиров.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 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Arial Black" w:eastAsia="Times New Roman" w:hAnsi="Arial Black" w:cs="Times New Roman"/>
          <w:color w:val="000033"/>
          <w:sz w:val="27"/>
          <w:szCs w:val="27"/>
          <w:lang w:eastAsia="ru-RU"/>
        </w:rPr>
        <w:t>ПОМНИ! О своей безопасности пешеход, пассажир и водитель должен заботиться сам.</w:t>
      </w:r>
    </w:p>
    <w:p w:rsidR="004F48A3" w:rsidRPr="004F48A3" w:rsidRDefault="004F48A3" w:rsidP="004F48A3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4F48A3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 </w:t>
      </w:r>
    </w:p>
    <w:p w:rsidR="002E538F" w:rsidRDefault="002E538F"/>
    <w:sectPr w:rsidR="002E538F" w:rsidSect="002E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ade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48B"/>
    <w:multiLevelType w:val="multilevel"/>
    <w:tmpl w:val="513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C3405"/>
    <w:multiLevelType w:val="multilevel"/>
    <w:tmpl w:val="E658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9446F"/>
    <w:multiLevelType w:val="multilevel"/>
    <w:tmpl w:val="0EA8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2D0C92"/>
    <w:multiLevelType w:val="multilevel"/>
    <w:tmpl w:val="FEF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8A28BA"/>
    <w:multiLevelType w:val="multilevel"/>
    <w:tmpl w:val="343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A154D1"/>
    <w:multiLevelType w:val="multilevel"/>
    <w:tmpl w:val="3E9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B95EFE"/>
    <w:multiLevelType w:val="multilevel"/>
    <w:tmpl w:val="193C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A3"/>
    <w:rsid w:val="002E538F"/>
    <w:rsid w:val="004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8F"/>
  </w:style>
  <w:style w:type="paragraph" w:styleId="1">
    <w:name w:val="heading 1"/>
    <w:basedOn w:val="a"/>
    <w:link w:val="10"/>
    <w:uiPriority w:val="9"/>
    <w:qFormat/>
    <w:rsid w:val="004F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8A3"/>
    <w:rPr>
      <w:i/>
      <w:iCs/>
    </w:rPr>
  </w:style>
  <w:style w:type="paragraph" w:customStyle="1" w:styleId="pagecontent">
    <w:name w:val="pagecontent"/>
    <w:basedOn w:val="a"/>
    <w:rsid w:val="004F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2021-04-14T15:19:00Z</dcterms:created>
  <dcterms:modified xsi:type="dcterms:W3CDTF">2021-04-14T15:20:00Z</dcterms:modified>
</cp:coreProperties>
</file>