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67" w:rsidRDefault="00283373" w:rsidP="00DF0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567">
        <w:rPr>
          <w:rFonts w:ascii="Times New Roman" w:hAnsi="Times New Roman" w:cs="Times New Roman"/>
          <w:b/>
          <w:sz w:val="24"/>
          <w:szCs w:val="24"/>
        </w:rPr>
        <w:t xml:space="preserve">ПЛАН   </w:t>
      </w:r>
    </w:p>
    <w:p w:rsidR="0033700A" w:rsidRDefault="00283373" w:rsidP="00DF0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567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психолого-педагогического сопровождения участников образовательного процесса  </w:t>
      </w:r>
    </w:p>
    <w:p w:rsidR="00C707EA" w:rsidRPr="00DF0567" w:rsidRDefault="00283373" w:rsidP="00DF0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567">
        <w:rPr>
          <w:rFonts w:ascii="Times New Roman" w:hAnsi="Times New Roman" w:cs="Times New Roman"/>
          <w:b/>
          <w:sz w:val="24"/>
          <w:szCs w:val="24"/>
        </w:rPr>
        <w:t>по итогам социально-психологического тестирования</w:t>
      </w:r>
      <w:r w:rsidR="00DF0567">
        <w:rPr>
          <w:rFonts w:ascii="Times New Roman" w:hAnsi="Times New Roman" w:cs="Times New Roman"/>
          <w:b/>
          <w:sz w:val="24"/>
          <w:szCs w:val="24"/>
        </w:rPr>
        <w:t xml:space="preserve"> в 2023-2024 учебном году</w:t>
      </w: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13"/>
        <w:gridCol w:w="1663"/>
        <w:gridCol w:w="9241"/>
        <w:gridCol w:w="2409"/>
      </w:tblGrid>
      <w:tr w:rsidR="00B171C6" w:rsidRPr="00DF0567" w:rsidTr="00B171C6">
        <w:tc>
          <w:tcPr>
            <w:tcW w:w="1713" w:type="dxa"/>
          </w:tcPr>
          <w:p w:rsidR="00B171C6" w:rsidRPr="00DF0567" w:rsidRDefault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663" w:type="dxa"/>
          </w:tcPr>
          <w:p w:rsidR="00B171C6" w:rsidRPr="00DF0567" w:rsidRDefault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9241" w:type="dxa"/>
          </w:tcPr>
          <w:p w:rsidR="00B171C6" w:rsidRPr="00DF0567" w:rsidRDefault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09" w:type="dxa"/>
          </w:tcPr>
          <w:p w:rsidR="00B171C6" w:rsidRPr="00DF0567" w:rsidRDefault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</w:tr>
      <w:tr w:rsidR="00B171C6" w:rsidRPr="00DF0567" w:rsidTr="00B171C6">
        <w:tc>
          <w:tcPr>
            <w:tcW w:w="1713" w:type="dxa"/>
            <w:vMerge w:val="restart"/>
          </w:tcPr>
          <w:p w:rsidR="00B171C6" w:rsidRPr="00DF0567" w:rsidRDefault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663" w:type="dxa"/>
          </w:tcPr>
          <w:p w:rsidR="00B171C6" w:rsidRPr="00DF0567" w:rsidRDefault="004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15.09.2023-14</w:t>
            </w:r>
            <w:bookmarkStart w:id="0" w:name="_GoBack"/>
            <w:bookmarkEnd w:id="0"/>
            <w:r w:rsidR="00B171C6" w:rsidRPr="00DF0567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9241" w:type="dxa"/>
          </w:tcPr>
          <w:p w:rsidR="00B171C6" w:rsidRPr="00DF0567" w:rsidRDefault="00B171C6" w:rsidP="00CD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</w:t>
            </w: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>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 психологическое тестирования</w:t>
            </w: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</w:tcPr>
          <w:p w:rsidR="00B171C6" w:rsidRPr="00DF0567" w:rsidRDefault="00B171C6" w:rsidP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   7–11</w:t>
            </w: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> классов</w:t>
            </w:r>
          </w:p>
        </w:tc>
      </w:tr>
      <w:tr w:rsidR="00B171C6" w:rsidRPr="00DF0567" w:rsidTr="00B171C6">
        <w:tc>
          <w:tcPr>
            <w:tcW w:w="1713" w:type="dxa"/>
            <w:vMerge/>
          </w:tcPr>
          <w:p w:rsidR="00B171C6" w:rsidRPr="00DF0567" w:rsidRDefault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171C6" w:rsidRPr="00DF0567" w:rsidRDefault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241" w:type="dxa"/>
          </w:tcPr>
          <w:p w:rsidR="00B171C6" w:rsidRPr="00DF0567" w:rsidRDefault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дополнительной диагностики по уточнению результатов СПТ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B171C6" w:rsidRPr="00DF0567" w:rsidRDefault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   7–11-</w:t>
            </w:r>
            <w:r w:rsidRPr="00CD3A7A">
              <w:rPr>
                <w:rFonts w:ascii="Times New Roman" w:hAnsi="Times New Roman" w:cs="Times New Roman"/>
                <w:sz w:val="24"/>
                <w:szCs w:val="24"/>
              </w:rPr>
              <w:t> классов</w:t>
            </w:r>
          </w:p>
        </w:tc>
      </w:tr>
      <w:tr w:rsidR="00B171C6" w:rsidRPr="00DF0567" w:rsidTr="00B171C6">
        <w:tc>
          <w:tcPr>
            <w:tcW w:w="1713" w:type="dxa"/>
            <w:vMerge/>
          </w:tcPr>
          <w:p w:rsidR="00B171C6" w:rsidRPr="00DF0567" w:rsidRDefault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171C6" w:rsidRPr="00DF0567" w:rsidRDefault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9241" w:type="dxa"/>
          </w:tcPr>
          <w:p w:rsidR="00B171C6" w:rsidRPr="00DF0567" w:rsidRDefault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>Мониторинг эффективности сопровождения  учащихся, попавших  в группу риска</w:t>
            </w:r>
          </w:p>
        </w:tc>
        <w:tc>
          <w:tcPr>
            <w:tcW w:w="2409" w:type="dxa"/>
          </w:tcPr>
          <w:p w:rsidR="00B171C6" w:rsidRPr="00DF0567" w:rsidRDefault="00B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C6">
              <w:rPr>
                <w:rFonts w:ascii="Times New Roman" w:hAnsi="Times New Roman" w:cs="Times New Roman"/>
                <w:sz w:val="24"/>
                <w:szCs w:val="24"/>
              </w:rPr>
              <w:t>Обучающихся   7–11 классов</w:t>
            </w:r>
          </w:p>
        </w:tc>
      </w:tr>
      <w:tr w:rsidR="00602A1C" w:rsidRPr="00DF0567" w:rsidTr="00B171C6">
        <w:tc>
          <w:tcPr>
            <w:tcW w:w="1713" w:type="dxa"/>
            <w:vMerge w:val="restart"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6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</w:p>
        </w:tc>
        <w:tc>
          <w:tcPr>
            <w:tcW w:w="1663" w:type="dxa"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241" w:type="dxa"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3A7A">
              <w:rPr>
                <w:rFonts w:ascii="Times New Roman" w:hAnsi="Times New Roman" w:cs="Times New Roman"/>
                <w:sz w:val="24"/>
                <w:szCs w:val="24"/>
              </w:rPr>
              <w:t>еминар для  педагогов  «Маркеры  употребления  учащимися  наркотических средств  и ПАВ»</w:t>
            </w:r>
          </w:p>
        </w:tc>
        <w:tc>
          <w:tcPr>
            <w:tcW w:w="2409" w:type="dxa"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602A1C" w:rsidRPr="00DF0567" w:rsidTr="00B171C6">
        <w:tc>
          <w:tcPr>
            <w:tcW w:w="1713" w:type="dxa"/>
            <w:vMerge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241" w:type="dxa"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 </w:t>
            </w:r>
            <w:r w:rsidRPr="00B171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171C6">
              <w:rPr>
                <w:rFonts w:ascii="Times New Roman" w:hAnsi="Times New Roman" w:cs="Times New Roman"/>
                <w:sz w:val="24"/>
                <w:szCs w:val="24"/>
              </w:rPr>
              <w:t>Безопасное  поведение</w:t>
            </w:r>
            <w:proofErr w:type="gramEnd"/>
            <w:r w:rsidRPr="00B171C6">
              <w:rPr>
                <w:rFonts w:ascii="Times New Roman" w:hAnsi="Times New Roman" w:cs="Times New Roman"/>
                <w:sz w:val="24"/>
                <w:szCs w:val="24"/>
              </w:rPr>
              <w:t>  ребенка.  Как 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  противостоять опасным  со</w:t>
            </w:r>
            <w:r w:rsidRPr="00B171C6">
              <w:rPr>
                <w:rFonts w:ascii="Times New Roman" w:hAnsi="Times New Roman" w:cs="Times New Roman"/>
                <w:sz w:val="24"/>
                <w:szCs w:val="24"/>
              </w:rPr>
              <w:t>блазнам»</w:t>
            </w:r>
          </w:p>
        </w:tc>
        <w:tc>
          <w:tcPr>
            <w:tcW w:w="2409" w:type="dxa"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602A1C" w:rsidRPr="00DF0567" w:rsidTr="00B171C6">
        <w:tc>
          <w:tcPr>
            <w:tcW w:w="1713" w:type="dxa"/>
            <w:vMerge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  <w:tc>
          <w:tcPr>
            <w:tcW w:w="9241" w:type="dxa"/>
          </w:tcPr>
          <w:p w:rsidR="00602A1C" w:rsidRPr="0033700A" w:rsidRDefault="00602A1C" w:rsidP="0033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«Вызов» по формированию жизнестойкости </w:t>
            </w:r>
          </w:p>
        </w:tc>
        <w:tc>
          <w:tcPr>
            <w:tcW w:w="2409" w:type="dxa"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602A1C" w:rsidRPr="00DF0567" w:rsidTr="00B171C6">
        <w:tc>
          <w:tcPr>
            <w:tcW w:w="1713" w:type="dxa"/>
            <w:vMerge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9241" w:type="dxa"/>
          </w:tcPr>
          <w:p w:rsidR="00602A1C" w:rsidRPr="0033700A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0A">
              <w:rPr>
                <w:rFonts w:ascii="Times New Roman" w:hAnsi="Times New Roman" w:cs="Times New Roman"/>
                <w:sz w:val="24"/>
                <w:szCs w:val="24"/>
              </w:rPr>
              <w:t>Профилактическая программа «Мир вокруг меня» (Влияние формирования ценностных ориентаций на личностное развитие подростков)</w:t>
            </w:r>
          </w:p>
        </w:tc>
        <w:tc>
          <w:tcPr>
            <w:tcW w:w="2409" w:type="dxa"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602A1C" w:rsidRPr="00DF0567" w:rsidTr="00B171C6">
        <w:tc>
          <w:tcPr>
            <w:tcW w:w="1713" w:type="dxa"/>
            <w:vMerge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241" w:type="dxa"/>
          </w:tcPr>
          <w:p w:rsidR="00602A1C" w:rsidRPr="0033700A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подростку помогать преодолевать систематическое агрессивное поведение со стороны сверстников? Стратегия поведения родителя» (Родительская Гостиная)</w:t>
            </w:r>
          </w:p>
        </w:tc>
        <w:tc>
          <w:tcPr>
            <w:tcW w:w="2409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602A1C" w:rsidRPr="00DF0567" w:rsidTr="00B171C6">
        <w:tc>
          <w:tcPr>
            <w:tcW w:w="1713" w:type="dxa"/>
            <w:vMerge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241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 «Психологические </w:t>
            </w:r>
            <w:r w:rsidRPr="001218DA">
              <w:rPr>
                <w:rFonts w:ascii="Times New Roman" w:hAnsi="Times New Roman" w:cs="Times New Roman"/>
                <w:sz w:val="24"/>
                <w:szCs w:val="24"/>
              </w:rPr>
              <w:t>причины зависимого поведения.  Факторы защиты  личности»</w:t>
            </w:r>
          </w:p>
        </w:tc>
        <w:tc>
          <w:tcPr>
            <w:tcW w:w="2409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602A1C" w:rsidRPr="00DF0567" w:rsidTr="00B171C6">
        <w:tc>
          <w:tcPr>
            <w:tcW w:w="1713" w:type="dxa"/>
            <w:vMerge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241" w:type="dxa"/>
          </w:tcPr>
          <w:p w:rsidR="00602A1C" w:rsidRPr="0033700A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программа «Все в твоих руках!»</w:t>
            </w:r>
          </w:p>
        </w:tc>
        <w:tc>
          <w:tcPr>
            <w:tcW w:w="2409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602A1C" w:rsidRPr="00DF0567" w:rsidTr="00B171C6">
        <w:tc>
          <w:tcPr>
            <w:tcW w:w="1713" w:type="dxa"/>
            <w:vMerge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241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занятие «Погода в доме или семейный микроклимат»</w:t>
            </w:r>
          </w:p>
        </w:tc>
        <w:tc>
          <w:tcPr>
            <w:tcW w:w="2409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602A1C" w:rsidRPr="00DF0567" w:rsidTr="00B171C6">
        <w:tc>
          <w:tcPr>
            <w:tcW w:w="1713" w:type="dxa"/>
            <w:vMerge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241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чутким к подростку. Риски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самоповреждающего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(Родительская Гостиная)</w:t>
            </w:r>
          </w:p>
        </w:tc>
        <w:tc>
          <w:tcPr>
            <w:tcW w:w="2409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602A1C" w:rsidRPr="00DF0567" w:rsidTr="00B171C6">
        <w:tc>
          <w:tcPr>
            <w:tcW w:w="1713" w:type="dxa"/>
            <w:vMerge/>
          </w:tcPr>
          <w:p w:rsidR="00602A1C" w:rsidRPr="00DF0567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- май</w:t>
            </w:r>
          </w:p>
        </w:tc>
        <w:tc>
          <w:tcPr>
            <w:tcW w:w="9241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тренингов по формированию личных границ, ценностей, целей и установок, навыков самоконтроля: «Умение сказать НЕТ!», «Выбор», «Тревога и стресс. Как подростку с ними справиться».</w:t>
            </w:r>
          </w:p>
          <w:p w:rsidR="0073015C" w:rsidRDefault="00730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2A1C" w:rsidRDefault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73015C" w:rsidRPr="00DF0567" w:rsidTr="00B171C6">
        <w:tc>
          <w:tcPr>
            <w:tcW w:w="1713" w:type="dxa"/>
            <w:vMerge w:val="restart"/>
          </w:tcPr>
          <w:p w:rsidR="0073015C" w:rsidRPr="00DF0567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Просвещение </w:t>
            </w:r>
          </w:p>
        </w:tc>
        <w:tc>
          <w:tcPr>
            <w:tcW w:w="1663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241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(Родительская Гостиная)</w:t>
            </w:r>
          </w:p>
        </w:tc>
        <w:tc>
          <w:tcPr>
            <w:tcW w:w="2409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73015C" w:rsidRPr="00DF0567" w:rsidTr="00B171C6">
        <w:tc>
          <w:tcPr>
            <w:tcW w:w="1713" w:type="dxa"/>
            <w:vMerge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241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5C">
              <w:rPr>
                <w:rFonts w:ascii="Times New Roman" w:hAnsi="Times New Roman" w:cs="Times New Roman"/>
                <w:sz w:val="24"/>
                <w:szCs w:val="24"/>
              </w:rPr>
              <w:t>ПАВ: мифы и реальность</w:t>
            </w:r>
          </w:p>
        </w:tc>
        <w:tc>
          <w:tcPr>
            <w:tcW w:w="2409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73015C" w:rsidRPr="00DF0567" w:rsidTr="00B171C6">
        <w:tc>
          <w:tcPr>
            <w:tcW w:w="1713" w:type="dxa"/>
            <w:vMerge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241" w:type="dxa"/>
          </w:tcPr>
          <w:p w:rsidR="0073015C" w:rsidRP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«</w:t>
            </w:r>
            <w:r w:rsidRPr="0073015C">
              <w:rPr>
                <w:rFonts w:ascii="Times New Roman" w:hAnsi="Times New Roman" w:cs="Times New Roman"/>
                <w:sz w:val="24"/>
                <w:szCs w:val="24"/>
              </w:rPr>
              <w:t>Четыре ключа к твоим победам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73015C" w:rsidRPr="00DF0567" w:rsidTr="00B171C6">
        <w:tc>
          <w:tcPr>
            <w:tcW w:w="1713" w:type="dxa"/>
            <w:vMerge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9241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ДеструктСтоп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родители, обучающиеся</w:t>
            </w:r>
          </w:p>
        </w:tc>
      </w:tr>
      <w:tr w:rsidR="0073015C" w:rsidRPr="00DF0567" w:rsidTr="00B171C6">
        <w:tc>
          <w:tcPr>
            <w:tcW w:w="1713" w:type="dxa"/>
            <w:vMerge w:val="restart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663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9241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5C">
              <w:rPr>
                <w:rFonts w:ascii="Times New Roman" w:hAnsi="Times New Roman" w:cs="Times New Roman"/>
                <w:sz w:val="24"/>
                <w:szCs w:val="24"/>
              </w:rPr>
              <w:t>Реализация индивидуальных программ сопровождения несовершеннолет- них, отнесенных к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группе риска по результатам СПТ</w:t>
            </w:r>
          </w:p>
        </w:tc>
        <w:tc>
          <w:tcPr>
            <w:tcW w:w="2409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73015C" w:rsidRPr="00DF0567" w:rsidTr="00B171C6">
        <w:tc>
          <w:tcPr>
            <w:tcW w:w="1713" w:type="dxa"/>
            <w:vMerge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9241" w:type="dxa"/>
          </w:tcPr>
          <w:p w:rsidR="0073015C" w:rsidRP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4921F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409" w:type="dxa"/>
          </w:tcPr>
          <w:p w:rsidR="0073015C" w:rsidRDefault="0073015C" w:rsidP="0060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5C">
              <w:rPr>
                <w:rFonts w:ascii="Times New Roman" w:hAnsi="Times New Roman" w:cs="Times New Roman"/>
                <w:sz w:val="24"/>
                <w:szCs w:val="24"/>
              </w:rPr>
              <w:t>Педагоги, родители, обучающиеся</w:t>
            </w:r>
          </w:p>
        </w:tc>
      </w:tr>
    </w:tbl>
    <w:p w:rsidR="00283373" w:rsidRDefault="00283373"/>
    <w:p w:rsidR="004921FF" w:rsidRPr="004921FF" w:rsidRDefault="004921FF">
      <w:pPr>
        <w:rPr>
          <w:rFonts w:ascii="Times New Roman" w:hAnsi="Times New Roman" w:cs="Times New Roman"/>
          <w:sz w:val="24"/>
          <w:szCs w:val="24"/>
        </w:rPr>
      </w:pPr>
      <w:r w:rsidRPr="004921FF">
        <w:rPr>
          <w:rFonts w:ascii="Times New Roman" w:hAnsi="Times New Roman" w:cs="Times New Roman"/>
          <w:sz w:val="24"/>
          <w:szCs w:val="24"/>
        </w:rPr>
        <w:t>Педагог-психолог: Богомолова Т.Б.</w:t>
      </w:r>
    </w:p>
    <w:sectPr w:rsidR="004921FF" w:rsidRPr="004921FF" w:rsidSect="002833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AF"/>
    <w:rsid w:val="001218DA"/>
    <w:rsid w:val="001501AF"/>
    <w:rsid w:val="00283373"/>
    <w:rsid w:val="0033700A"/>
    <w:rsid w:val="004921FF"/>
    <w:rsid w:val="0060094E"/>
    <w:rsid w:val="00602A1C"/>
    <w:rsid w:val="0073015C"/>
    <w:rsid w:val="00AF4F4C"/>
    <w:rsid w:val="00B171C6"/>
    <w:rsid w:val="00C707EA"/>
    <w:rsid w:val="00CD3A7A"/>
    <w:rsid w:val="00D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CE2A"/>
  <w15:chartTrackingRefBased/>
  <w15:docId w15:val="{E190C4BB-D5A7-457E-8F87-F19016E3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domashny</dc:creator>
  <cp:keywords/>
  <dc:description/>
  <cp:lastModifiedBy>domashny</cp:lastModifiedBy>
  <cp:revision>5</cp:revision>
  <dcterms:created xsi:type="dcterms:W3CDTF">2024-05-14T17:11:00Z</dcterms:created>
  <dcterms:modified xsi:type="dcterms:W3CDTF">2024-05-14T18:25:00Z</dcterms:modified>
</cp:coreProperties>
</file>